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67C3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865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04.10.2011 N 461-ПП</w:t>
            </w:r>
            <w:r>
              <w:rPr>
                <w:sz w:val="48"/>
                <w:szCs w:val="48"/>
              </w:rPr>
              <w:br/>
              <w:t>(ред. от 29.03.2022)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города Москвы "Развитие здравоохранения города Москвы (Столичное здравоохранение)"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865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8650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8650B">
      <w:pPr>
        <w:pStyle w:val="ConsPlusNormal"/>
        <w:jc w:val="both"/>
        <w:outlineLvl w:val="0"/>
      </w:pPr>
    </w:p>
    <w:p w:rsidR="00000000" w:rsidRDefault="0098650B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98650B">
      <w:pPr>
        <w:pStyle w:val="ConsPlusTitle"/>
        <w:jc w:val="center"/>
      </w:pPr>
    </w:p>
    <w:p w:rsidR="00000000" w:rsidRDefault="0098650B">
      <w:pPr>
        <w:pStyle w:val="ConsPlusTitle"/>
        <w:jc w:val="center"/>
      </w:pPr>
      <w:r>
        <w:t>ПОСТАНОВЛЕНИЕ</w:t>
      </w:r>
    </w:p>
    <w:p w:rsidR="00000000" w:rsidRDefault="0098650B">
      <w:pPr>
        <w:pStyle w:val="ConsPlusTitle"/>
        <w:jc w:val="center"/>
      </w:pPr>
      <w:r>
        <w:t>от 4 октября 2011 г. N 461-ПП</w:t>
      </w:r>
    </w:p>
    <w:p w:rsidR="00000000" w:rsidRDefault="0098650B">
      <w:pPr>
        <w:pStyle w:val="ConsPlusTitle"/>
        <w:jc w:val="center"/>
      </w:pPr>
    </w:p>
    <w:p w:rsidR="00000000" w:rsidRDefault="0098650B">
      <w:pPr>
        <w:pStyle w:val="ConsPlusTitle"/>
        <w:jc w:val="center"/>
      </w:pPr>
      <w:r>
        <w:t>ОБ УТВЕРЖДЕНИИ ГОСУДАРСТВЕННОЙ ПРОГРАММЫ ГОРОДА МОСКВЫ</w:t>
      </w:r>
    </w:p>
    <w:p w:rsidR="00000000" w:rsidRDefault="0098650B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22.02.2012 </w:t>
            </w:r>
            <w:hyperlink r:id="rId9" w:history="1">
              <w:r>
                <w:rPr>
                  <w:color w:val="0000FF"/>
                </w:rPr>
                <w:t>N 64-ПП</w:t>
              </w:r>
            </w:hyperlink>
            <w:r>
              <w:rPr>
                <w:color w:val="392C69"/>
              </w:rPr>
              <w:t xml:space="preserve">, от 28.05.2013 </w:t>
            </w:r>
            <w:hyperlink r:id="rId10" w:history="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 xml:space="preserve">, от 14.05.2014 </w:t>
            </w:r>
            <w:hyperlink r:id="rId11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23.04.2015 </w:t>
            </w:r>
            <w:hyperlink r:id="rId1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4" w:history="1">
              <w:r>
                <w:rPr>
                  <w:color w:val="0000FF"/>
                </w:rPr>
                <w:t>N 860-ПП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10.10.2016 </w:t>
            </w:r>
            <w:hyperlink r:id="rId15" w:history="1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 xml:space="preserve">, от 28.03.2017 </w:t>
            </w:r>
            <w:hyperlink r:id="rId16" w:history="1">
              <w:r>
                <w:rPr>
                  <w:color w:val="0000FF"/>
                </w:rPr>
                <w:t>N 118-ПП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17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18" w:history="1">
              <w:r>
                <w:rPr>
                  <w:color w:val="0000FF"/>
                </w:rPr>
                <w:t>N 235-ПП</w:t>
              </w:r>
            </w:hyperlink>
            <w:r>
              <w:rPr>
                <w:color w:val="392C69"/>
              </w:rPr>
              <w:t xml:space="preserve">, от 26.03.2019 </w:t>
            </w:r>
            <w:hyperlink r:id="rId19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20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24.03.2020 </w:t>
            </w:r>
            <w:hyperlink r:id="rId21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2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23" w:history="1">
              <w:r>
                <w:rPr>
                  <w:color w:val="0000FF"/>
                </w:rPr>
                <w:t>N 388-ПП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29.03.2022 </w:t>
            </w:r>
            <w:hyperlink r:id="rId24" w:history="1">
              <w:r>
                <w:rPr>
                  <w:color w:val="0000FF"/>
                </w:rPr>
                <w:t>N 491-ПП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целях сохранения и укрепления здоровья населения за счет устойчивого развития системы столичного здравоох</w:t>
      </w:r>
      <w:r>
        <w:t>ранения Правительство Москвы постановляет:</w:t>
      </w:r>
    </w:p>
    <w:p w:rsidR="00000000" w:rsidRDefault="0098650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14.05.2014 N 249-ПП)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1. Утверди</w:t>
      </w:r>
      <w:r>
        <w:t xml:space="preserve">ть Государственную </w:t>
      </w:r>
      <w:hyperlink w:anchor="Par40" w:tooltip="ГОСУДАРСТВЕННАЯ ПРОГРАММА ГОРОДА МОСКВЫ" w:history="1">
        <w:r>
          <w:rPr>
            <w:color w:val="0000FF"/>
          </w:rPr>
          <w:t>программу</w:t>
        </w:r>
      </w:hyperlink>
      <w:r>
        <w:t xml:space="preserve"> города Москвы "Развитие здравоохранения города Москвы (Столичное здравоохранение)" согласно приложению к настоящему постановлению.</w:t>
      </w:r>
    </w:p>
    <w:p w:rsidR="00000000" w:rsidRDefault="0098650B">
      <w:pPr>
        <w:pStyle w:val="ConsPlusNormal"/>
        <w:jc w:val="both"/>
      </w:pPr>
      <w:r>
        <w:t>(в ред. постановлений Правите</w:t>
      </w:r>
      <w:r>
        <w:t xml:space="preserve">льства Москвы от 28.05.2013 </w:t>
      </w:r>
      <w:hyperlink r:id="rId26" w:history="1">
        <w:r>
          <w:rPr>
            <w:color w:val="0000FF"/>
          </w:rPr>
          <w:t>N 331-ПП</w:t>
        </w:r>
      </w:hyperlink>
      <w:r>
        <w:t xml:space="preserve">, от 14.05.2014 </w:t>
      </w:r>
      <w:hyperlink r:id="rId27" w:history="1">
        <w:r>
          <w:rPr>
            <w:color w:val="0000FF"/>
          </w:rPr>
          <w:t>N 249-ПП</w:t>
        </w:r>
      </w:hyperlink>
      <w:r>
        <w:t xml:space="preserve">, от 28.03.2017 </w:t>
      </w:r>
      <w:hyperlink r:id="rId28" w:history="1">
        <w:r>
          <w:rPr>
            <w:color w:val="0000FF"/>
          </w:rPr>
          <w:t>N 118-ПП</w:t>
        </w:r>
      </w:hyperlink>
      <w:r>
        <w:t>)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28.05.2013 N 331-ПП.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000000" w:rsidRDefault="0098650B">
      <w:pPr>
        <w:pStyle w:val="ConsPlusNormal"/>
        <w:jc w:val="both"/>
      </w:pPr>
      <w:r>
        <w:t xml:space="preserve">(в ред. постановлений Правительства Москвы от 28.05.2013 </w:t>
      </w:r>
      <w:hyperlink r:id="rId30" w:history="1">
        <w:r>
          <w:rPr>
            <w:color w:val="0000FF"/>
          </w:rPr>
          <w:t>N 331-ПП</w:t>
        </w:r>
      </w:hyperlink>
      <w:r>
        <w:t xml:space="preserve">, от 31.03.2020 </w:t>
      </w:r>
      <w:hyperlink r:id="rId31" w:history="1">
        <w:r>
          <w:rPr>
            <w:color w:val="0000FF"/>
          </w:rPr>
          <w:t>N 320-ПП</w:t>
        </w:r>
      </w:hyperlink>
      <w:r>
        <w:t>)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Мэр Москвы</w:t>
      </w:r>
    </w:p>
    <w:p w:rsidR="00000000" w:rsidRDefault="0098650B">
      <w:pPr>
        <w:pStyle w:val="ConsPlusNormal"/>
        <w:jc w:val="right"/>
      </w:pPr>
      <w:r>
        <w:t>С.С. Собянин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0"/>
      </w:pPr>
      <w:r>
        <w:t>Приложение</w:t>
      </w:r>
    </w:p>
    <w:p w:rsidR="00000000" w:rsidRDefault="0098650B">
      <w:pPr>
        <w:pStyle w:val="ConsPlusNormal"/>
        <w:jc w:val="right"/>
      </w:pPr>
      <w:r>
        <w:t>к постановлению Правительства</w:t>
      </w:r>
    </w:p>
    <w:p w:rsidR="00000000" w:rsidRDefault="0098650B">
      <w:pPr>
        <w:pStyle w:val="ConsPlusNormal"/>
        <w:jc w:val="right"/>
      </w:pPr>
      <w:r>
        <w:t>Москвы</w:t>
      </w:r>
    </w:p>
    <w:p w:rsidR="00000000" w:rsidRDefault="0098650B">
      <w:pPr>
        <w:pStyle w:val="ConsPlusNormal"/>
        <w:jc w:val="right"/>
      </w:pPr>
      <w:r>
        <w:t>от 4 октября 2011 г. N 461-ПП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lastRenderedPageBreak/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" w:name="Par40"/>
      <w:bookmarkEnd w:id="1"/>
      <w:r>
        <w:t>ГОСУДАРСТВЕННАЯ ПРОГРАММА ГОРОДА МОСКВЫ</w:t>
      </w:r>
    </w:p>
    <w:p w:rsidR="00000000" w:rsidRDefault="0098650B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</w:t>
            </w:r>
            <w:r>
              <w:rPr>
                <w:color w:val="392C69"/>
              </w:rPr>
              <w:t>их документов</w:t>
            </w:r>
          </w:p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29.03.2022 N 491-ПП)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65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Паспорт</w:t>
      </w:r>
    </w:p>
    <w:p w:rsidR="00000000" w:rsidRDefault="0098650B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1939"/>
        <w:gridCol w:w="2164"/>
        <w:gridCol w:w="1384"/>
        <w:gridCol w:w="1384"/>
        <w:gridCol w:w="1384"/>
        <w:gridCol w:w="1384"/>
        <w:gridCol w:w="1384"/>
        <w:gridCol w:w="1384"/>
        <w:gridCol w:w="1384"/>
        <w:gridCol w:w="1384"/>
        <w:gridCol w:w="150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Государственной программы города Москвы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Государственной программы города Москвы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Улучшение здоровья населения города Москвы на основе повышения качества и улучшения доступности медицинской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</w:t>
            </w:r>
            <w:r>
              <w:t>овышения качества окружающей среды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Конечные результаты Государственной программы города Москвы с разбивкой по годам реализации Государственной программы города Москвы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N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конечного результата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  <w:r>
              <w:t>018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77,90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77,90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78,30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75,55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</w:t>
            </w:r>
            <w:r>
              <w:t>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Младенческая </w:t>
            </w:r>
            <w:r>
              <w:lastRenderedPageBreak/>
              <w:t>смертность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случаев на </w:t>
            </w:r>
            <w:r>
              <w:lastRenderedPageBreak/>
              <w:t>1000 родившихся живыми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Младенческая смертность постоянного населения города Москвы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Государственной программы города Москвы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Обеспечение приоритета профилактики в сфере охраны здоровья населения, включая приоритетное развитие первичной медико-санитарной помощи.</w:t>
            </w:r>
          </w:p>
          <w:p w:rsidR="00000000" w:rsidRDefault="0098650B">
            <w:pPr>
              <w:pStyle w:val="ConsPlusNormal"/>
            </w:pPr>
            <w:r>
              <w:t>2. Формирование здорового образа жизни, включая здоровое питание и от</w:t>
            </w:r>
            <w:r>
              <w:t>каз от вредных привычек.</w:t>
            </w:r>
          </w:p>
          <w:p w:rsidR="00000000" w:rsidRDefault="0098650B">
            <w:pPr>
              <w:pStyle w:val="ConsPlusNormal"/>
            </w:pPr>
            <w:r>
              <w:t>3. 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</w:t>
            </w:r>
            <w:r>
              <w:t>селения в медицинской помощи.</w:t>
            </w:r>
          </w:p>
          <w:p w:rsidR="00000000" w:rsidRDefault="0098650B">
            <w:pPr>
              <w:pStyle w:val="ConsPlusNormal"/>
            </w:pPr>
            <w:r>
              <w:t>4. Повышение эффективности оказания специализированной медицинской помощи, включая высокотехнологичную, скорой медицинской помощи, в том числе скорой специализированной, медицинской эвакуации.</w:t>
            </w:r>
          </w:p>
          <w:p w:rsidR="00000000" w:rsidRDefault="0098650B">
            <w:pPr>
              <w:pStyle w:val="ConsPlusNormal"/>
            </w:pPr>
            <w:r>
              <w:t>5. Снижение смертности от новообр</w:t>
            </w:r>
            <w:r>
              <w:t>азований, в том числе от злокачественных.</w:t>
            </w:r>
          </w:p>
          <w:p w:rsidR="00000000" w:rsidRDefault="0098650B">
            <w:pPr>
              <w:pStyle w:val="ConsPlusNormal"/>
            </w:pPr>
            <w:r>
              <w:t>6. Снижение смертности от болезней системы кровообращения.</w:t>
            </w:r>
          </w:p>
          <w:p w:rsidR="00000000" w:rsidRDefault="0098650B">
            <w:pPr>
              <w:pStyle w:val="ConsPlusNormal"/>
            </w:pPr>
            <w:r>
              <w:t>7. Повышение доступности и качества оказания паллиативной помощи, в том числе на дому и на койках сестринского ухода.</w:t>
            </w:r>
          </w:p>
          <w:p w:rsidR="00000000" w:rsidRDefault="0098650B">
            <w:pPr>
              <w:pStyle w:val="ConsPlusNormal"/>
            </w:pPr>
            <w:r>
              <w:t>8. Повышение эффективности служб охра</w:t>
            </w:r>
            <w:r>
              <w:t>ны материнства, родовспоможения и развитие детского здравоохранения.</w:t>
            </w:r>
          </w:p>
          <w:p w:rsidR="00000000" w:rsidRDefault="0098650B">
            <w:pPr>
              <w:pStyle w:val="ConsPlusNormal"/>
            </w:pPr>
            <w:r>
              <w:t>9. Повышение качества жизни граждан старшего поколения.</w:t>
            </w:r>
          </w:p>
          <w:p w:rsidR="00000000" w:rsidRDefault="0098650B">
            <w:pPr>
              <w:pStyle w:val="ConsPlusNormal"/>
            </w:pPr>
            <w:r>
              <w:t>10. Обеспечение опережающих темпов развития медицинской реабилитации населения, включая систему санаторно-курортного лечения, в т.ч</w:t>
            </w:r>
            <w:r>
              <w:t>. детей.</w:t>
            </w:r>
          </w:p>
          <w:p w:rsidR="00000000" w:rsidRDefault="0098650B">
            <w:pPr>
              <w:pStyle w:val="ConsPlusNormal"/>
            </w:pPr>
            <w:r>
              <w:t>11. Обеспечение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Москвы.</w:t>
            </w:r>
          </w:p>
          <w:p w:rsidR="00000000" w:rsidRDefault="0098650B">
            <w:pPr>
              <w:pStyle w:val="ConsPlusNormal"/>
            </w:pPr>
            <w:r>
              <w:t>12</w:t>
            </w:r>
            <w:r>
              <w:t>. Предотвращение распространения заболеваний, представляющих опасность для окружающих.</w:t>
            </w:r>
          </w:p>
          <w:p w:rsidR="00000000" w:rsidRDefault="0098650B">
            <w:pPr>
              <w:pStyle w:val="ConsPlusNormal"/>
            </w:pPr>
            <w:r>
              <w:t>13. Обеспечение биологической безопасности.</w:t>
            </w:r>
          </w:p>
          <w:p w:rsidR="00000000" w:rsidRDefault="0098650B">
            <w:pPr>
              <w:pStyle w:val="ConsPlusNormal"/>
            </w:pPr>
            <w:r>
              <w:t>14. Создание условий долгосрочного развития государственной системы здравоохранения города Москвы, включая информатизацию отр</w:t>
            </w:r>
            <w:r>
              <w:t>асли и развитие государственно-частного партнерства в сфере охраны здоровья граждан.</w:t>
            </w:r>
          </w:p>
          <w:p w:rsidR="00000000" w:rsidRDefault="0098650B">
            <w:pPr>
              <w:pStyle w:val="ConsPlusNormal"/>
            </w:pPr>
            <w:r>
              <w:t>15. Развитие мер, направленных на формирование системы эффективной защиты здоровья населения города Москвы от неблагоприятного воздействия факторов окружающей среды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Координатор </w:t>
            </w:r>
            <w:r>
              <w:lastRenderedPageBreak/>
              <w:t>Государственной программы города Москвы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Ответственные исполнители подпрограмм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природопользова</w:t>
            </w:r>
            <w:r>
              <w:t>ния и охраны окружающей среды города Москвы,</w:t>
            </w:r>
          </w:p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внешнеэкономических и межд</w:t>
            </w:r>
            <w:r>
              <w:t>ународных связей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8650B">
            <w:pPr>
              <w:pStyle w:val="ConsPlusNormal"/>
            </w:pPr>
            <w:r>
              <w:t>Управление делами Мэра и Правительства Москвы,</w:t>
            </w:r>
          </w:p>
          <w:p w:rsidR="00000000" w:rsidRDefault="0098650B">
            <w:pPr>
              <w:pStyle w:val="ConsPlusNormal"/>
            </w:pPr>
            <w:r>
              <w:t>Префектура Восточного а</w:t>
            </w:r>
            <w:r>
              <w:t>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 xml:space="preserve">Префектура Юго-Восточного </w:t>
            </w:r>
            <w:r>
              <w:t>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Троицкого и Новомосковского административных округов города Москвы,</w:t>
            </w:r>
          </w:p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страхования,</w:t>
            </w:r>
          </w:p>
          <w:p w:rsidR="00000000" w:rsidRDefault="0098650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финансовых ресурсов по всем источникам с разбивкой по </w:t>
            </w:r>
            <w:r>
              <w:lastRenderedPageBreak/>
              <w:t>годам реализации Государственной программы города Москвы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Государст</w:t>
            </w:r>
            <w:r>
              <w:t>венной программы города Москвы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2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Развитие </w:t>
            </w:r>
            <w:r>
              <w:lastRenderedPageBreak/>
              <w:t>здравоохранения города Москвы (Столичное здравоохранение)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449937893,1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495074852,3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593411415,7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867814242,8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909348907,2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844192523,8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793773692,0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797326775,2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5750880302,1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220749609,4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223646983,7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313649559,1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537076222,5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541904153,5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505227399,3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448106840,4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434637681,9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3224998449,8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7014955,2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7276986,5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7015713,2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33174608,5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48953312,7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7054565,1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7229698,2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7364829,3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125084668,7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215885488,6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261875774,2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295055139,4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336400626,7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407724276,3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367464175,4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2660133528,1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64644976,7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67447513,3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74424998,1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76231637,5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78822817,8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82147835,9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82069084,1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82060321,6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607849185,0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Государственной программы города Москвы</w:t>
            </w:r>
          </w:p>
        </w:tc>
        <w:tc>
          <w:tcPr>
            <w:tcW w:w="16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1. Характеристика текущего состояния сферы здравоохранения,</w:t>
      </w:r>
    </w:p>
    <w:p w:rsidR="00000000" w:rsidRDefault="0098650B">
      <w:pPr>
        <w:pStyle w:val="ConsPlusTitle"/>
        <w:jc w:val="center"/>
      </w:pPr>
      <w:r>
        <w:t>охраны окружающей среды, ветеринарии и их основные проблемы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Стратегические направления совершенствования системы</w:t>
      </w:r>
    </w:p>
    <w:p w:rsidR="00000000" w:rsidRDefault="0098650B">
      <w:pPr>
        <w:pStyle w:val="ConsPlusTitle"/>
        <w:jc w:val="center"/>
      </w:pPr>
      <w:r>
        <w:t>управления государственной системой здравоохранения</w:t>
      </w:r>
    </w:p>
    <w:p w:rsidR="00000000" w:rsidRDefault="0098650B">
      <w:pPr>
        <w:pStyle w:val="ConsPlusTitle"/>
        <w:jc w:val="center"/>
      </w:pPr>
      <w:r>
        <w:t>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Выбор приоритет</w:t>
      </w:r>
      <w:r>
        <w:t>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населению. Относительно высокая ресур</w:t>
      </w:r>
      <w:r>
        <w:t>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современную, технологически</w:t>
      </w:r>
      <w:r>
        <w:t xml:space="preserve"> насыщенную и экономически эффективную модель отрасли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Оптимальным с точки зрения обеспечения доступности и качества оказания медицинской помощи, является создание многоуровневой модели здравоохранения, основанной на системном развитии госу</w:t>
      </w:r>
      <w:r>
        <w:t>дарственной системы здравоохранения (медицинские организации государственной системы здравоохранения города Москвы и федеральные медицинские организации), государственно-частного партнерства в сфере охраны здоровья граждан и частной системы здравоохранения</w:t>
      </w:r>
      <w:r>
        <w:t xml:space="preserve"> с сохранением государственного регулирования.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</w:t>
      </w:r>
      <w:r>
        <w:t>ументом воздействия на главные компоненты государственной системы здравоохранения - первичную медико-санитарную и специализированную медицинскую помощь.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ходе реализации структурных преобразований решаются следующие основные задачи: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приведение мощности </w:t>
      </w:r>
      <w:r>
        <w:t>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эффективности деятельности Департамента здравоохранения города Москвы, в том числе пут</w:t>
      </w:r>
      <w:r>
        <w:t>ем модернизации подведомственных медицинских организаций, преобразования неэффективных подведомственных медицинских организаций, увеличения поступлений от приносящей доход деятельности;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современных технологий оказания медицинской помощи на разл</w:t>
      </w:r>
      <w:r>
        <w:t>ичных этапах;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единого информационного пространства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ликвидация диспропорций в структуре и численности медицинских кадров, повышение их квалификации;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внедрение принципа пациент-ориентированного подхода при оказании всех видов медицинской помощи на всех этапах ее оказания.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Наиболее актуальными целевыми направлениями совершенствования государственной системы здравоохранения города Москвы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</w:t>
      </w:r>
      <w:r>
        <w:t>лизация мер государственной политики, направленных на снижение смертности населения, прежде всего от основных причин смерти;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мер государственной политики, направленных на увеличение продолжительности жизни;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эффективности деятельнос</w:t>
      </w:r>
      <w:r>
        <w:t>ти медицинских организаций, оказывающих первичную медико-санитарную помощь, оптимизация коечного фонда исходя из потребностей населения в соответствующих видах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системы медицинской профилактики, профилактических осмотров и дис</w:t>
      </w:r>
      <w:r>
        <w:t>пансеризации населения, в том числе посредством контроля ее качества;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нормативно-подушевого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</w:t>
      </w:r>
      <w:r>
        <w:t>вершенствование структуры тарифов на оплату медицинской помощи по обязательному медицинскому страхованию, связанное с возможностью обеспечения основных видов затрат при оказании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системы контроля качества и безопаснос</w:t>
      </w:r>
      <w:r>
        <w:t>ти медицинской деятельности.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Москвы, в том числе с учетом проведения оценки качества у</w:t>
      </w:r>
      <w:r>
        <w:t>словий оказания услуг медицинскими организациями;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</w:t>
      </w:r>
      <w:r>
        <w:t>иков.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Приоритетными технологиями медицинского обслуживания, внедряемыми в деятельность медицинских организаций государственной системы здравоохранения города Москвы, являются стационарозамещающие технологии: дневные стационары, стационары кратковременного </w:t>
      </w:r>
      <w:r>
        <w:t>пребывания, центры амбулаторной онкологической помощи, новые формы обслуживания на дому, включая развитие патронажной службы для проведения активных посещений хронических больных на дому, ведение хронических, паллиативных и других групп пациентов, нуждающи</w:t>
      </w:r>
      <w:r>
        <w:t>хся в помощи на дому.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Реализация запланированных структурных преобразований в государственной системе здравоохранения города Москвы позволит: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повысить качество и доступность оказываемой медицинской помощи населению на всех уровнях и этапах;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повысить ро</w:t>
      </w:r>
      <w:r>
        <w:t>ль и удельный вес первичной медико-санитарной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повысить обеспеченность населения паллиативной помощью и</w:t>
      </w:r>
      <w:r>
        <w:t xml:space="preserve"> медицинской реабилитацией;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частично заместить стационарное звено стационарозамещающими формами обслуживания;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повысить степень управляемости и эффективности государственной системы здравоохранения города Москвы в целом и ее отдельных медицинских органи</w:t>
      </w:r>
      <w:r>
        <w:t>заций;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ликвидировать кадровую диспропорцию между звеньями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Реализуемая модель развития государственной системы здравоохранения города Москвы позволила в условиях глобального вызова - пандемии новой ко</w:t>
      </w:r>
      <w:r>
        <w:t>ронавирусной инфекции обеспечить широкую доступность медицинской помощи и высокое качество лечения населения города.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информирования граждан о качестве условий оказания услуг, дальнейшего совершенствования системы управления государственной системой</w:t>
      </w:r>
      <w:r>
        <w:t xml:space="preserve"> здравоохранения города Москвы и повышения качества деятельности медицинских организаций, в городе Москве в форме общественного контроля осуществляется оценка качества условий оказания услуг медицинскими организациями, участвующими в реализации Территориал</w:t>
      </w:r>
      <w:r>
        <w:t>ьной программы государственных гарантий бесплатного оказания гражданам медицинской помощи в 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Оценка качества условий оказания услуг медицинскими организациями, основными критериями которой является обеспечение: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открытости и доступности инфо</w:t>
      </w:r>
      <w:r>
        <w:t>рмации о медицинской организации;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комфортности условий предоставления медицинских услуг, в том числе время ожидания предоставления медицинской услуги;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доброжелательности, вежливости работников медицинской организации;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удовлетворенности условиями оказ</w:t>
      </w:r>
      <w:r>
        <w:t>ания услуг;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доступности медицинских услуг для инвалидов.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повышения информированности потребителей медицинских услуг, обеспечения доступности информации для участников оценки качества условий оказания услуг на официальном сайте в информационно-телекоммуникационной сети Интернет (www.bus.gov.ru) размещены свед</w:t>
      </w:r>
      <w:r>
        <w:t xml:space="preserve">ения о деятельности всех медицинских организаций государственной системы здравоохранения города Москвы, при этом каждая из них имеет собственный сайт в </w:t>
      </w:r>
      <w:r>
        <w:lastRenderedPageBreak/>
        <w:t>информационно-телекоммуникационной сети Интернет.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оценка качества условий оказания услуг осу</w:t>
      </w:r>
      <w:r>
        <w:t>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граждан, направленных с использованием</w:t>
      </w:r>
      <w:r>
        <w:t xml:space="preserve">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(www.gorod.mos.ru), Единого портала государственных и муниципальных услуг (функций) (www.gosuslugi.ru), п</w:t>
      </w:r>
      <w:r>
        <w:t>олученной информации в рамках реализации проекта "Активный гражданин", а также информации, направленной гражданами на сайты медицинских организаций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Одной из основных задач дальнейшего совершенствования</w:t>
      </w:r>
      <w:r>
        <w:t xml:space="preserve">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кадрами, соответствующих потребности населения и современному уровню развития медицинской</w:t>
      </w:r>
      <w:r>
        <w:t xml:space="preserve"> науки.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улучшения кадрового обеспечения ежегодно осуществляется работа по целевой подготовке врачей по программам специалитета и ординатуры, а также по повышению квалификации и переподготовке медицинских работников. Целевое обучение по программам с</w:t>
      </w:r>
      <w:r>
        <w:t>пециалитета осуществляется по следующим специальностям: "Лечебное дело", "Медико-профилактическое дело" и "Стоматология" в Первом Московском государственном медицинском университете им. И.М. Сеченова, "Лечебное дело" и "Педиатрия" в Российском национальном</w:t>
      </w:r>
      <w:r>
        <w:t xml:space="preserve"> исследовательском медицинском университете им. Н.И. Пирогова, "Лечебное дело" и "Стоматология" в Московском государственном медико-стоматологическом университете им. А.И. Евдокимова.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Целевая подготовка врачей по программам ординатуры проводится за счет бю</w:t>
      </w:r>
      <w:r>
        <w:t xml:space="preserve">джетных ассигнований федерального бюджета в образовательных организациях высшего образования, осуществляющих образовательную деятельность на территории города Москвы: Первом Московском государственном медицинском университете им. И.М. Сеченова, Российском </w:t>
      </w:r>
      <w:r>
        <w:t>национальном исследовательском медицинском университете им. Н.И. Пирогова, Московском государственном медико-стоматологическом университете им. А.И. Евдокимова, Российской медицинской академии непрерывного профессионального образования, Российском онкологи</w:t>
      </w:r>
      <w:r>
        <w:t>ческом научном центре им. Н.Н. Блохина.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Москвы, реализующих программы ординатуры.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Подготовка специал</w:t>
      </w:r>
      <w:r>
        <w:t>истов со средним медицинским образованием или средним фармацевтическим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специальностям: "Сестринское дело", "Лечебное д</w:t>
      </w:r>
      <w:r>
        <w:t>ело", "Акушерское дело", "Фармация", "Лабораторная диагностика", "Стоматология ортопедическая" и "Медицинский массаж" (для лиц с ограниченными возможностями здоровья по зрению).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Повышение квалификации и профессиональная переподготовка медицинских работнико</w:t>
      </w:r>
      <w:r>
        <w:t xml:space="preserve">в ежегодно осуществляется в Российской медицинской академии непрерывного профессионального </w:t>
      </w:r>
      <w:r>
        <w:lastRenderedPageBreak/>
        <w:t>образования, Первом Московском государственном медицинском университете им. И.М. Сеченова, Российском национальном исследовательском медицинском университете им. Н.И</w:t>
      </w:r>
      <w:r>
        <w:t>. Пирогова, Московском государственном медико-стоматологическом университете им. А.И. Евдокимова, а также в государственных образовательных организациях, подведомственных Департаменту здравоохранения города Москвы, осуществляющих образовательную деятельнос</w:t>
      </w:r>
      <w:r>
        <w:t>ть по программам дополнительного профессионального образования.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мае 2021 года начал работу "Кадровый центр" Департамента здравоохранения города Москвы (государственное бюджетное учреждение города Москвы "Московский центр аккредитации и профессионального </w:t>
      </w:r>
      <w:r>
        <w:t>развития в сфере здравоохранения") как уникальная площадка для совершенствования профессиональных компетенций по оказанию медицинской помощи врачами 88 специальностей на современном симуляционном и медицинском оборудовании.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Указанный центр обеспечивает мед</w:t>
      </w:r>
      <w:r>
        <w:t>ицинские организации государственной системы здравоохранения города Москвы квалифицированными кадрами, осуществляет непрерывное профессиональное, дополнительное образование и методическое сопровождение, проводит оценочные мероприятия. В состав центра входи</w:t>
      </w:r>
      <w:r>
        <w:t>т 31 симуляционная станция, оснащенная специализированным оборудованием для демонстрации практических навыков работы врача. Парк высокотехнологичного оборудования, на котором проводится оценка и обучение, включает более 1100 симуляторов, тренажеров, медици</w:t>
      </w:r>
      <w:r>
        <w:t>нскую технику и сопутствующее оборудование.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Все оценочные процедуры максимально автоматизированы, что обеспечивает объективность и прозрачность на каждом этапе проведения оценочных мероприятий.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2017 года в городе Москве реализуется проект по присвоению в</w:t>
      </w:r>
      <w:r>
        <w:t>рачам статуса "Московский врач", направленный на создание нового механизма развития кадрового потенциала системы здравоохранения города Москвы, а также стимулирование непрерывного и целенаправленного повышения уровня квалификации врачей медицинских организ</w:t>
      </w:r>
      <w:r>
        <w:t>аций, необходимого для применения современных медицинских технологий, повышения их профессиональной культуры, личностного и профессионального роста. При этом объективная оценка профессионального уровня врачей осуществляется бесплатно и на добровольных нача</w:t>
      </w:r>
      <w:r>
        <w:t>лах.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2021 года реализуется проект по присвоению статуса "Московская медицинская сестра"/"Московский медицинский брат". Статус "Московская медицинская сестра"/"Московский медицинский брат" - это результат признания со стороны медицинского сообщества профе</w:t>
      </w:r>
      <w:r>
        <w:t>ссиональных компетенций специалиста, в том числе с учетом особенностей московского здравоохранения после успешного прохождения специалистами добровольных оценочных процедур.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престижа медицинской профессии в городе Москве проводятся городс</w:t>
      </w:r>
      <w:r>
        <w:t>кие конкурсы профессионального мастерства "Московские мастера", "Лучшее предприятие для работающих мам", фестиваль "Формула жизни", а также отраслевые конкурсы "Лучшая акушерка", "Лучший рентгенолаборант" и "Лучший преподаватель".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реализации структурны</w:t>
      </w:r>
      <w:r>
        <w:t>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Москвы, обеспечивающего в том числе автоматизацию процессов ор</w:t>
      </w:r>
      <w:r>
        <w:t xml:space="preserve">ганизации и оказания медицинской помощи населению в </w:t>
      </w:r>
      <w:r>
        <w:lastRenderedPageBreak/>
        <w:t>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сегодняшний день основной этап формирования единого информационного пространства системы здравоохранения города Москвы практически завершен. В городе Москве внедрена и успешно использует</w:t>
      </w:r>
      <w:r>
        <w:t>ся автоматизированная информационная система города Москвы "Единая медицинская информационно-аналитическая система города Москвы" (далее также - ЕМИАС), использование основополагающих элементов которой позволяет повышать качество и доступность оказания мед</w:t>
      </w:r>
      <w:r>
        <w:t>ицинской помощи населению в городе Москве и обеспечивать преемственность лечебно-диагностического процесса между медицинскими организациями, осуществляющими медицинскую деятельность на территории города Москвы, при оказании медицинской помощи населению в г</w:t>
      </w:r>
      <w:r>
        <w:t>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Все медицинские организации государственной системы здравоохранения города Москвы оснащены техническими средствами, позволяющими использовать современные информационные технологии, внедрен персонифицированный учет пациентов и медицинских услу</w:t>
      </w:r>
      <w:r>
        <w:t>г. В амбулаторной службе организована запись на прием к врачу с использованием информационно-телекоммуникационной сети Интернет, информационно-справочных терминалов и других источников. У пациентов имеется возможность записаться на прием к врачу как при ли</w:t>
      </w:r>
      <w:r>
        <w:t>чном визите в медицинскую организацию через "инфомат" (информационный киоск), так и дистанционно с использованием информационно-телекоммуникационной сети Интернет, в том числе через личный кабинет пользователя на официальном сайте Мэра и Правительства Моск</w:t>
      </w:r>
      <w:r>
        <w:t>вы (www.mos.ru), Единого портала государственных и муниципальных услуг (функций) (www.gosuslugi.ru).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</w:t>
      </w:r>
      <w:r>
        <w:t>ия города Москвы.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здравоохранения, необходимого для улучшения охраны здоровья каждого жителя города</w:t>
      </w:r>
      <w:r>
        <w:t xml:space="preserve"> Москвы, и на повышение эффективности и качества лечебной работы, а также упрощение процесса взаимодействия врача и пациента.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Помимо реализуемых мероприятий, направленных на совершенствование государственной системы здравоохранения города Москвы в рамках п</w:t>
      </w:r>
      <w:r>
        <w:t>оставленных задач по повышению качества и доступности оказываемой медицинской помощи населению на всех уровнях и этапах, в городе Москве также реализуются мероприятия для создания конкурентной среды в сфере оказания гарантированной государством медицинской</w:t>
      </w:r>
      <w:r>
        <w:t xml:space="preserve"> помощи населению и осуществляется постепенное вхождение в систему обязательного медицинского страхования частных медицинских организаций, привлечение частных инвестиций в государственную систему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Развитие форм государственно-частного партн</w:t>
      </w:r>
      <w:r>
        <w:t>ерства в сфере охраны здоровья граждан осуществляется как при оказании первичной медико-санитарной помощи, так при оказании специализированной и паллиативной медицинской помощи. Важным условием развития государственно-частного партнерства в сфере охраны зд</w:t>
      </w:r>
      <w:r>
        <w:t>оровья граждан является обеспечение конкурентной среды между медицинскими организациями различных форм собственности, осуществляющими в городе Москве деятельность в сфере обязательного медицинского страхования.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 xml:space="preserve">В рамках государственно-частного партнерства </w:t>
      </w:r>
      <w:r>
        <w:t>реализуется пилотный проект "Доктор рядом", участникам которого предоставляются льготные условия по аренде помещений, находящихся в имущественной казне города Москвы. Целью реализации пилотного проекта "Доктор рядом" является обеспечение доступной медицинс</w:t>
      </w:r>
      <w:r>
        <w:t>кой помощью жителей города Москвы, проживающих в районах, отдаленных от медицинских организаций города Москвы, по наиболее востребованным профилям.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Заболеваемость населения города Москвы и профилактика</w:t>
      </w:r>
    </w:p>
    <w:p w:rsidR="00000000" w:rsidRDefault="0098650B">
      <w:pPr>
        <w:pStyle w:val="ConsPlusTitle"/>
        <w:jc w:val="center"/>
      </w:pPr>
      <w:r>
        <w:t>заболеваний как приоритетное направление развития</w:t>
      </w:r>
    </w:p>
    <w:p w:rsidR="00000000" w:rsidRDefault="0098650B">
      <w:pPr>
        <w:pStyle w:val="ConsPlusTitle"/>
        <w:jc w:val="center"/>
      </w:pPr>
      <w:r>
        <w:t>гос</w:t>
      </w:r>
      <w:r>
        <w:t>ударственной системы здравоохранения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Уровень заболеваемости у взрослых по сравнению с предыдущим годом повысился на 9,4 процентов, при этом в структуре зарегистрированных заболеваний взрослого населения первое место традиционно занимают боле</w:t>
      </w:r>
      <w:r>
        <w:t>зни системы кровообращения - 20,5 процентов, на втором месте болезни органов дыхания - 16,5 процентов, на третьем - заболевания мочеполовой системы, которые были зарегистрированы в 9,4 процентов случаев.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структуре заболеваемости среди детского населения в 2021 году преобладали болезни органов дыхания - 53,7 процентов, на втором - болезни глаза и его придаточного аппарата - 7,5 процентов, на третьем месте травмы, отравления и некоторые другие последствия </w:t>
      </w:r>
      <w:r>
        <w:t>воздействия внешних причин - 7,1 процентов.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популяционная профилактика включает в себя повышение уровн</w:t>
      </w:r>
      <w:r>
        <w:t>я медицинской информированности граждан по вопросам укрепления здоровья, формирование ответственного отношения граждан к собственному здоровью, повышение их мотивации к ведению здорового образа жизни, регулярному прохождению профилактических медицинских об</w:t>
      </w:r>
      <w:r>
        <w:t>следований и вакцинации, а также межведомственное взаимодействие по вопросам укрепления общественного здоровья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первичная (индивидуальная) профилактика направлена на раннее выявление среди населения неинфекционных заболеваний и факторов риска и</w:t>
      </w:r>
      <w:r>
        <w:t>х развития в рамках диспансеризации, профилактических медицинских осмотров, проведение активных мероприятий по коррекции факторов риска, своевременному обследованию и лечению впервые выявленных хронических неинфекционных заболеваний;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вторичная профилакти</w:t>
      </w:r>
      <w:r>
        <w:t>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Структурно систему первичной и вторичной медицинской профилакт</w:t>
      </w:r>
      <w:r>
        <w:t xml:space="preserve">ики в городе Москве образуют центры здоровья, в том числе центры здоровья для детей, отделения (кабинеты) медицинской профилактики, школы здоровья по профилактике артериальной гипертонии, бронхиальной астмы, сахарного диабета и других видов заболеваний, а </w:t>
      </w:r>
      <w:r>
        <w:t xml:space="preserve">также центр медицинской профилактики, координирующий деятельность всех структурных подразделений, осуществляющих медицинскую профилактику, и определяющий единые методологические </w:t>
      </w:r>
      <w:r>
        <w:lastRenderedPageBreak/>
        <w:t>подходы к дальнейшему развитию медицинской профилактики.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Стратегическим направ</w:t>
      </w:r>
      <w:r>
        <w:t>лением развития всей государственной системы здравоохранения города Москвы является смещение ее "центра тяжести" в сторону первичного звена оказания медицинской помощи. Такая смена делает неизбежным усиление акцентов на развитии профилактических структурны</w:t>
      </w:r>
      <w:r>
        <w:t>х компонентов здравоохранения, предполагающего реализацию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работы отделений (кабинетов) профилактики, центров здоровья в медицинских организациях, оказывающих медицинскую помощь в амбулаторных условиях, а также выездных фо</w:t>
      </w:r>
      <w:r>
        <w:t>рм профилактической работы с населением с возможностью проведения максимального объема скрининговых обследований. Участие медицинских организаций в разработке и внедрении корпоративных программ по укреплению общественного здоровья в трудовых коллективах. С</w:t>
      </w:r>
      <w:r>
        <w:t>истематизация работы по оценке наиболее вероятных социальных и средовых факторов риска развития заболеваний, определению функциональных и адаптивных резервов организма с учетом возрастных особенностей, повышение эффективности школ профилактики для пациенто</w:t>
      </w:r>
      <w:r>
        <w:t>в в медицинских организациях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здоровью, в повышении мот</w:t>
      </w:r>
      <w:r>
        <w:t xml:space="preserve">ивации к сохранению своего здоровья; снижение распространенности наиболее значимых факторов риска развития заболеваний; эффективное выявление лиц с высокими рисками развития неинфекционных заболеваний с последующим определением индивидуальных рекомендаций </w:t>
      </w:r>
      <w:r>
        <w:t>по снижению этих рисков; раннее выявление больных неинфекционными заболеваниями с их последующим диспансерным наблюдением в медицинских организациях, оказывающих первичную медико-санитарную помощь;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медицинских технологий первичной профи</w:t>
      </w:r>
      <w:r>
        <w:t>лактики заболеваний (иммунопрофилактики), внедрение новых комбинированных вакцин, расширение регионального календаря вакцинации; обеспечение необходимого уровня показателей охвата вакцинацией от всех эпидемиологически значимых инфекций; снижение уровня рас</w:t>
      </w:r>
      <w:r>
        <w:t>пространенности инфекционных заболеваний, профилактика которых осуществляется проведением иммунизации; сохранение на спорадическом уровне заболеваемости полиомиелитом, корью и краснухой; раннее выявление инфицированных ВИЧ, острыми вирусными гепатитами;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</w:t>
      </w:r>
      <w:r>
        <w:t>обеспечение эффективного взаимодействия и преемственности в работе профилактических подразделений и участковых врачей - врачей-терапевтов, врачей-педиатров, врачей общей практики (семейных врачей).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популяризации мероприятий, направленных на формиро</w:t>
      </w:r>
      <w:r>
        <w:t xml:space="preserve">вание у населения здорового образа жизни, проводится широкая информационно-коммуникационная кампания, направленная на информирование населения, в том числе молодежи, о профилактических обследованиях и медицинских услугах, которые оказываются в медицинских </w:t>
      </w:r>
      <w:r>
        <w:t>организациях государственной системы здравоохранения города Москвы. В рамках проводимой информационно-коммуникационной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</w:t>
      </w:r>
      <w:r>
        <w:t>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Информационно-просветительские и профилактические мероприятия проекта "Дни здоровья столицы", реализуемого в городе Москве, проводятся в целях увеличения доли москвичей, ответственно относящихся к своему здоровью, и необходимости систематического прохо</w:t>
      </w:r>
      <w:r>
        <w:t>ждения диспансеризации и профилактических медицинских осмотров и организуются в рамках тематических массовых акций, приуроченных к Всемирным и Всероссийским дням здоровья, борьбы с социально значимыми заболеваниями, а также к знаменательным датам (ежегодно</w:t>
      </w:r>
      <w:r>
        <w:t xml:space="preserve"> более 30 событий). Привлекаются профильные социально ориентированные некоммерческие организации совместно с целевыми пациентскими сообществами, молодежными объединениями и волонтерскими движениями.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Ежегодно проводятся информационно-профилактические акции </w:t>
      </w:r>
      <w:r>
        <w:t>с использованием различных методов коммуникаций (онлайн- и офлайн-форматы).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целях противодействия потреблению табака и сокращения потребления алкоголя к Всемирному дню без табака, Всероссийскому дню трезвости и Всемирному дню отказа от курения совместно </w:t>
      </w:r>
      <w:r>
        <w:t>с профильными социально ориентированными некоммерческими организациями в городе Москве ежегодно проводятся информационно-просветительские мероприятия. В 2021 году было проведено более 250 таких мероприятий.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профилактики и раннего выявления ВИЧ-инфекции</w:t>
      </w:r>
      <w:r>
        <w:t xml:space="preserve">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информационно-просветительские мероприятия "Москва против СПИДа! Территория здравого смысла", приуро</w:t>
      </w:r>
      <w:r>
        <w:t>ченные к Всемирному дню борьбы против СПИДа.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проекта "КМС по Здоровью" силами Молодежных советов при Департаменте здравоохранения города Москвы и медицинских организаций проведены общегородские спортивно-оздоровительные мероприятия и оз</w:t>
      </w:r>
      <w:r>
        <w:t>доровительно-просветительские мероприятия, в том числе авторские тренировки функционально-силового характера и по игровым видам спорта.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шансов спасения жизни и здоровья граждан, страдающих грубыми нарушениями сердечного ритма, на территор</w:t>
      </w:r>
      <w:r>
        <w:t>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применения, размещенных в местах, отмеченных международным знаком обозначения места расположения автоматич</w:t>
      </w:r>
      <w:r>
        <w:t>еского наружного дефибриллятора, лицами, обученными их использованию и имеющими соответствующие навыки.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Организация оказания медицинской помощи в городе Москве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городе Москве в рамках структурных преобразований государственной системы здравоохранения го</w:t>
      </w:r>
      <w:r>
        <w:t>рода Москвы завершена реструктуризация медицинских организаций, оказывающих первичную медико-санитарную помощь, путем слияния 4-5 поликлиник в одно юридическое лицо. При этом реорганизуемые поликлиники преобразованы в обособленные структурные подразделения</w:t>
      </w:r>
      <w:r>
        <w:t xml:space="preserve"> - филиалы созданных медицинских организаций.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Такое структурное преобразование позволило сократить административно-управленческий персонал, объединить контингенты прикрепленного населения (до 250-300 тыс. человек), </w:t>
      </w:r>
      <w:r>
        <w:lastRenderedPageBreak/>
        <w:t>повысить эффективность использования имею</w:t>
      </w:r>
      <w:r>
        <w:t>щихся ресурсов, обеспечив повышение доступности диагностических услуг, повышение оперативности и качества амбулаторного обслуживания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модернизации первичного звена здравоохранения с учетом особенностей территориального планирования и спец</w:t>
      </w:r>
      <w:r>
        <w:t>ифики города продолжается реализация программы модернизации первичного звена здравоохранения города Москвы, в рамках которой предусмотрен капитальный ремонт объектов, отобранных с учетом технического состояния, а также мнения обслуживаемого населения, внед</w:t>
      </w:r>
      <w:r>
        <w:t>рение типовых планировочных решений в части зонирования помещений, навигации, внутренней отделки, фасадов и обустройства прилегающих территорий, которые были разработаны с учетом анализа текущих внутренних логистических потоков пациентов и персонала в здан</w:t>
      </w:r>
      <w:r>
        <w:t>иях медицинских организаций, оказывающих медицинскую помощь в амбулаторных условиях.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Оказание первичной медико-санитарной помощи населению в городе Москве осуществляется амбулаторно-поликлиническими объединениями государственной системы здравоохранения гор</w:t>
      </w:r>
      <w:r>
        <w:t>ода Москвы, стоматологическими поликлиниками, в том числе детскими городскими поликлиниками и детскими стоматологическими поликлиниками, педиатрическими отделениями медицинских организаций для взрослого населения (городские поликлиники, стационары).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Медици</w:t>
      </w:r>
      <w:r>
        <w:t>нские организации, оказывающие первичную медико-санитарную помощь, продолжают работать в условиях риска распространения новой коронавирусной инфекции.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Продолжает работать созданный в 2020 году контакт-центр Единой медицинской справочной службы города Москвы, осуществляющий прием звонков от абонентов по единому номеру телефона "122". Специалисты контакт-центра Единой медицинской справочной службы города М</w:t>
      </w:r>
      <w:r>
        <w:t>осквы регистрируют вызов врача на дом, запись пациента на прием к врачу или исследование в медицинскую организацию, оказывающую первичную медико-санитарную помощь, предоставляют справочную информацию по вопросам организации оказания первичной медико-санита</w:t>
      </w:r>
      <w:r>
        <w:t>рной помощи в 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"П</w:t>
      </w:r>
      <w:r>
        <w:t>рофилактика, диагностика и лечение новой коронавирусной инфекции COVID-19".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периоды резкого увеличения количества случаев госпитализации была организована работа медицинских организаций с приоритетом оказания медицинской помощи на дому лихорадящим больны</w:t>
      </w:r>
      <w:r>
        <w:t>м с респираторными симптомами, работали специализированные бригады для оказания медицинской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медицинских организациях, оказывающих медицинскую помощь в амбулаторных условиях, организован отдельный прием больных с признаками ОРВИ. В этих целях созд</w:t>
      </w:r>
      <w:r>
        <w:t>аны приемно-смотровые боксы и фильтр-боксы (кабинеты ОРВИ).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На базе медицинских организаций, оказывающих медицинскую помощь в амбулаторных условиях, открыты амбулаторные КТ-центры, в которых пациентам с подозрением на новую </w:t>
      </w:r>
      <w:r>
        <w:lastRenderedPageBreak/>
        <w:t>коронавирусную инфекцию также пр</w:t>
      </w:r>
      <w:r>
        <w:t>оводится общий и биохимический анализ крови, ЭКГ, забор биологического материала на определение возбудителя новой коронавирусной инфекции, анализ крови на наличие вируснейтрализующих антител к возбудителю новой коронавирусной инфекции методом иммунофермент</w:t>
      </w:r>
      <w:r>
        <w:t>ного анализа (ИФА), забор биологического материала на проведение экспресс-теста на грипп, организована работа кабинетов оказания неотложной медицинской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наблюдения за пациентами с новой коронавирусной инфекцией в круглосуточном режиме работает Т</w:t>
      </w:r>
      <w:r>
        <w:t>елемедицинский центр по оказанию дистанционных медицинских консультаций. Обеспечена круглосуточная возможность связи специалиста Телемедицинского центра в режиме видео- и аудиосвязи в течение всего периода наблюдения.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случае легкого и среднетяжелого тече</w:t>
      </w:r>
      <w:r>
        <w:t>ния заболевания пациенты с подтвержденным диагнозом "новая коронавирусная инфекция" (в случае их согласия) могут получать амбулаторное лечение на дому. Пациенту бесплатно выдаются необходимые лекарственные препараты и далее он передается под постоянное наб</w:t>
      </w:r>
      <w:r>
        <w:t>людение врачей Телемедицинского центра. Лекарственными препаратами обеспечиваются 100 процентов пациентов, имеющих симптомы заболевания.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декабря 2020 года в городе Москве началась массовая вакцинация взрослого населения против новой коронавирусной инфекц</w:t>
      </w:r>
      <w:r>
        <w:t>ии. На конец 2021 года осуществляли работу 100 стационарных пунктов вакцинации.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целом маршрутизация пациентов в медицинских организациях, оказывающих медицинскую помощь в амбулаторных условиях, привязана к уровням оказания медицинской помощи, которые под</w:t>
      </w:r>
      <w:r>
        <w:t>разделяются в зависимости от решаемых функциональных задач.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Первый уровень (первичный). На данном уровне осуществляется организация и проведение мероприятий по профилактике, раннему выявлению и лечению заболеваний и состояний; наблюдение за течением береме</w:t>
      </w:r>
      <w:r>
        <w:t>нности; формирование здорового образа жизни, в том числе снижение уровня факторов риска заболеваний, и санитарно-гигиеническое просвещение; оказание неотложной медицинской помощи при острых и внезапных заболеваниях, травмах, отравлениях и других несчастных</w:t>
      </w:r>
      <w:r>
        <w:t xml:space="preserve"> случаях.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Второй уровень (специализированный). На данном уровне осуществляется профилактика, диагностика и лечение заболеваний и состояний, требующих применения специальных методов исследований, обеспечение консультативной и диагностической помощи по профи</w:t>
      </w:r>
      <w:r>
        <w:t>лю заболевания, определение рекомендаций по дальнейшему лечению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Третий уровень (специализированный консультативно-диагностический, в том числе высокотехнологичный). На данном уровне осуществляется консультативно-диагностическая помощь с применен</w:t>
      </w:r>
      <w:r>
        <w:t>ием ресурсоемких диагностических технологий, имеющегося клинического и научно-практического потенциала.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Разрабатываемые в каждом филиале городской поликлиники схемы маршрутизации пациентов при оказании всех видов первичной специализированной медико-санитар</w:t>
      </w:r>
      <w:r>
        <w:t>ной помощи позволяют улучшить доступность и качество оказания прикрепленному населению медицинской помощи, организацию плановой госпитализации по медицинским показаниям, обеспечить преемственность оказания медицинской помощи медицинскими организациями, ока</w:t>
      </w:r>
      <w:r>
        <w:t xml:space="preserve">зывающими </w:t>
      </w:r>
      <w:r>
        <w:lastRenderedPageBreak/>
        <w:t>медицинскую помощь в амбулаторных условиях, и медицинскими организациями, оказывающими круглосуточно медицинскую помощь в стационарных условиях.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Уровневое распределение ресурсов позволяет на первом уровне первичной медико-санитарной помощи значит</w:t>
      </w:r>
      <w:r>
        <w:t>ельно усилить профилактическую работу, укрепить участковую терапевтическую и участковую педиатрическую службу, расширить охват населения диспансерным наблюдением.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обеспечения большей доступности получения медицинской помощи гражданами внедрены разл</w:t>
      </w:r>
      <w:r>
        <w:t>ичные формы записи на прием к врачу: по телефону (многоканальные линии) и по предварительной записи, в том числе с использованием информационно-справочных терминалов ("электронная регистратура") и информационно-телекоммуникационной сети Интернет.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настоящ</w:t>
      </w:r>
      <w:r>
        <w:t>ее время реализована возможность записи на прием к врачу и посещение врача в выходные дни, что создает для пациентов более комфортные условия оказания первичной медико-санитарной помощи и повышает ее доступность.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совершенствования системы оказания скор</w:t>
      </w:r>
      <w:r>
        <w:t>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</w:t>
      </w:r>
      <w:r>
        <w:t>ой помощи (единый номер "103"), где вызовы обрабатываются в режиме "одного окна" с обязательным контролем конечного результата. Централизованный прием вызовов скорой медицинской помощи и неотложной медицинской помощи позволяет повысить эффективность распре</w:t>
      </w:r>
      <w:r>
        <w:t>деления вызовов, оперативность реагирования на обращения граждан, улучшить маршрутизацию пациентов,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</w:t>
      </w:r>
      <w:r>
        <w:t>ациями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Оказание стоматологической помощи в городе Москве осуществляется медицинскими организациями государственной системы здравоохранения города Москвы, в том числе в 34 стоматологических поликлиниках</w:t>
      </w:r>
      <w:r>
        <w:t xml:space="preserve"> для взрослых, 24 детских стоматологических поликлиниках, Челюстно-лицевом госпитале для ветеранов войн, стоматологическом отделении Городской клинической больницы N 1 им. И.М. Пирогова, в специализированном отделении Психиатрической клинической больницы N</w:t>
      </w:r>
      <w:r>
        <w:t xml:space="preserve"> 1 им. Н.А. Алексеева, Научно-практическом центре специализированной медицинской помощи детям имени В.Ф. Войно-Ясенецкого, Детской городской клинической больнице имени Н.Ф. Филатова, Морозовской детской городской клинической больнице, в городских больницах</w:t>
      </w:r>
      <w:r>
        <w:t>, расположенных на территориях Троицкого и Новомосковского административных округов города Москвы, а также в федеральных медицинских организациях и медицинских организациях частной системы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указанных медицинских организациях оказываются в</w:t>
      </w:r>
      <w:r>
        <w:t>се виды стоматологической помощи: терапевтическая, хирургическая, ортодонтическая и ортопедическая с использованием рентгено- и электроодонтодиагностики, радиовизиографии и томографии.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Поликлиники оборудованы в соответствии с современными стандартами, расп</w:t>
      </w:r>
      <w:r>
        <w:t xml:space="preserve">олагают собственными зуботехническими лабораториями, рентгенологическими кабинетами. Кроме того, используется специальная система подготовки медицинского оборудования и инструментария в </w:t>
      </w:r>
      <w:r>
        <w:lastRenderedPageBreak/>
        <w:t>стерилизационных отделениях для обеспечения безопасности врачей и паци</w:t>
      </w:r>
      <w:r>
        <w:t>ентов от ВИЧ-инфекции, гепатитов и других инфекционных заболеваний.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эндодонтическом лечении в стоматологических поликлиниках применяются новейшие методики лечения с применением никель-титановых инструментов, материалов последнего поколения с использова</w:t>
      </w:r>
      <w:r>
        <w:t>нием эндодонтических наконечников, апекслокаторов, ультразвука, фотодинамическая терапия (диодный лазер) корневых каналов.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учетом того, что основными стоматологическими заболеваниями, с которыми население обращается за оказанием стоматологической помощи,</w:t>
      </w:r>
      <w:r>
        <w:t xml:space="preserve"> являются поражение зубов кариесом и его осложнения (пульпит, периодонтит), болезни пародонта, некариозные поражения зубов, заболевания слизистой полости рта, а также частичная или полная потеря зубов, в стоматологических поликлиниках оказываются услуги по</w:t>
      </w:r>
      <w:r>
        <w:t xml:space="preserve"> лечению заболеваний слизистой оболочки полости рта, по нейростоматологии и стоматологической имплантации, а в Городской клинической больнице N 1 им. Н.И. Пирогова и Городской клинической больнице имени Ф.И. Иноземцева функционируют кабинеты реабилитации, </w:t>
      </w:r>
      <w:r>
        <w:t>где проводится амбулаторное долечивание больных, выписавшихся из отделений челюстно-лицевой хирургии.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</w:t>
      </w:r>
      <w:r>
        <w:t>угах города Москвы, в ночное время - в поликлиническом отделении Челюстно-лицевого госпиталя для ветеранов войн, а для детей - в Морозовской детской городской клинической больнице.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Все виды стоматологической помощи инвалидам с нарушениями функций опорно-дв</w:t>
      </w:r>
      <w:r>
        <w:t>игательного аппарата (колясочники) оказываются во всех стоматологических поликлиниках города Москвы, где имеются все необходимые условия и технические средства реабилитации для приема данной категории пациентов. Стоматологическая помощь больным с психическ</w:t>
      </w:r>
      <w:r>
        <w:t>ими заболеваниями оказывается в городском Центре комплексной стоматологической помощи при Психиатрической клинической больнице N 1 им. Н.А. Алексеева, больным туберкулезом лечебно-хирургическая стоматологическая помощь оказывается в туберкулезных больницах</w:t>
      </w:r>
      <w:r>
        <w:t xml:space="preserve"> и подразделениях Московского городского научно-практического центра борьбы с туберкулезом.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условиях распространения новой коронавирусной инфекции организована работа мобильных врачебно-сестринских стоматологических бригад, которые оказывают стоматологич</w:t>
      </w:r>
      <w:r>
        <w:t xml:space="preserve">ескую помощь (лечение острой зубной боли и других экстренных и неотложных стоматологических состояний, связанных с острой зубной болью, травмами зубов, наложением и снятием ранее наложенных швов, удаление зубов, первичное лечение стоматитов) больным новой </w:t>
      </w:r>
      <w:r>
        <w:t>коронавирусной инфекцией, находящимся в условиях стационаров, в изоляции на дому по месту жительства в городе Москве или по месту пребывания в 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Функционирует Единый телефон горячей линии для вызова выездных стоматологических бригад для взросл</w:t>
      </w:r>
      <w:r>
        <w:t>ых и детей, заболевших новой коронавирусной инфекцией.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каждым годом пациенты предъявляют к оказываемым стоматологическим услугам все более высокие требования, в связи с этим актуальность эстетической реставрации зубов и исправление прикуса приобретают вс</w:t>
      </w:r>
      <w:r>
        <w:t xml:space="preserve">е большее значение, кроме того, одной из востребованных услуг в любом возрасте остается протезирование зубов. Современные ортопедические </w:t>
      </w:r>
      <w:r>
        <w:lastRenderedPageBreak/>
        <w:t>конструкции отвечают последним требованиям, предъявляемым к искусственным протезам, - это удобство, прочность, надежнос</w:t>
      </w:r>
      <w:r>
        <w:t>ть, эстетика, долговечность. В стоматологических поликлиниках предлагается полный спектр всех видов протезирования несъемными и съемными зубными протезами, в том числе с использованием инновационных методик и современных материалов, в ряде поликлиник внедр</w:t>
      </w:r>
      <w:r>
        <w:t>яются CAD/CAM-системы. Стремительно развивающимся направлением в современной стоматологии и востребованной среди пациентов услугой является имплантация зубов.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условиях распространения новой коронавирусной инфекции в сложных диагностических случаях пациен</w:t>
      </w:r>
      <w:r>
        <w:t>ты - жители города Москвы имеют возможность онлайн, в режиме телеконференции,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Проводятся отсроченные телемедицинские консультации в формате "врач - врач" по медицинским документам пациента с последующей выдачей медицинского заключения.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стоматологической помощи в ближайшие годы станут внедрен</w:t>
      </w:r>
      <w:r>
        <w:t>ие новых методов лечения,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Москвы, развитие телемедицинских технологий и ранней диагностики онко</w:t>
      </w:r>
      <w:r>
        <w:t>логической патологии органов и тканей полости рта.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Одновременно с развитием первичного звена оказания медицинской помощи населению предполагается дальнейшая реализация мероприятий, направленных на повышение эффективности использования коечного фонда медици</w:t>
      </w:r>
      <w:r>
        <w:t>нских организаций государственной системы здравоохранения города Москвы.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специализированной, в том числе высокотехнологичной</w:t>
      </w:r>
      <w:r>
        <w:t>, медицинской помощи, включая совершенствование профильной маршрутизации пациентов.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Москвы, оказывающих круглосуточ</w:t>
      </w:r>
      <w:r>
        <w:t>но медицинскую помощь в стационарных условиях,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</w:t>
      </w:r>
      <w:r>
        <w:t>ий иных форм собственности, принимающих участие в реализации территориальной программы обязательного медицинского страхования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условиях распространения новой коронавирусной инфекции для оказания специализированной медицинской помощи больным</w:t>
      </w:r>
      <w:r>
        <w:t xml:space="preserve"> новой коронавирусной инфекцией в городе Москве организована работа в 32 медицинских организациях, в том числе в медицинских организациях государственной системы здравоохранения города Москвы, федеральных медицинских организациях, медицинских организациях </w:t>
      </w:r>
      <w:r>
        <w:t>частной формы собственности.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территории 10 московских больниц дополнительно установлены каркасно-тентовые конструкции (типа "Родер") для пациентов с новой коронавирусной инфекцией.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под временные госпитали развернуто 5 объектов: 75 павильон В</w:t>
      </w:r>
      <w:r>
        <w:t xml:space="preserve">ДНХ, Ледовый </w:t>
      </w:r>
      <w:r>
        <w:lastRenderedPageBreak/>
        <w:t>дворец "Крылатское", ООО "АТЦ Москва", КВЦ "Сокольники", на территории Городской клинической больницы N 40.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Каждое койко-место в таких объектах обеспечено кислородом, предусмотрены оборудованные палаты с санитарными узлами, процедурные помещен</w:t>
      </w:r>
      <w:r>
        <w:t>ия, помещения для персонала, помещения для хранения материалов и средств защиты.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условиях распространения новой коронавирусной инфекции получили развитие Дистанционные консультативные центры анестезиологии-реаниматологии для консультирования врачей по во</w:t>
      </w:r>
      <w:r>
        <w:t>просам диагностики и лечения пациентов (взрослых, детей и беременных) с новой коронавирусной инфекцией и пневмониями, в том числе с использованием новейших телемедицинских технологий.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городе Москве продолжается работа по лечению бесплодия с применением в</w:t>
      </w:r>
      <w:r>
        <w:t>спомогательных репродуктивных технологий. В 2021 году проведено на 33 процента больше процедур экстракорпорального оплодотворения, чем в предыдущем году.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Продолжается просветительская работа о необходимости постановки беременных женщин на учет в медицински</w:t>
      </w:r>
      <w:r>
        <w:t>е организации на ранних сроках беременности, и доля беременных женщин, вставших на учет в медицинские организации на ранних сроках беременности (до 12 недель), в 2021 году составила 81,8 процента.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Продолжают работу кабинеты медико-социальной и правовой пом</w:t>
      </w:r>
      <w:r>
        <w:t>ощи женщинам, оказавшимся в трудной жизненной ситуации. Наиболее частой причиной обращения явилась необходимость получения психологической помощи. Результатами деятельности кабинетов медико-социальной и правовой помощи женщинам, оказавшимся в трудной жизне</w:t>
      </w:r>
      <w:r>
        <w:t>нной ситуации, и активной информационно-просветительской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Показатель младенческой смертности по итогам 2021 года остал</w:t>
      </w:r>
      <w:r>
        <w:t>ся практически на уровне 2020 года, когда отмечалось значительное его снижение. В структуре причин младенческой смертности значительную долю занимают состояния, возникшие в перинатальном периоде, - на их долю приходится 45,0 процентов, на врожденные аномал</w:t>
      </w:r>
      <w:r>
        <w:t>ии - 35,4 процентов, болезни всех других классов заболеваний - 19,6 процентов (травмы, болезни дыхания, инфекционные болезни и другие заболевания).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Актуальными направлениями совершенствования реализации мер государственной политики, направленных на снижени</w:t>
      </w:r>
      <w:r>
        <w:t>е младенческой смертности, являются внедрение и применение новых и перспективных методов лечения, например, фетоскопических операций, которые позволяют сохранить жизнь плода и предотвратить дальнейшее развитие внутриутробных повреждающих факторов. Дальнейш</w:t>
      </w:r>
      <w:r>
        <w:t>ее развитие и внедрение методов фетальной хирургии будет способствовать улучшению прогноза для плода и результатов постнатального лечения.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Структура медицинских организаций государственной системы здравоохранения города Москвы, оказывающих медицинскую помо</w:t>
      </w:r>
      <w:r>
        <w:t xml:space="preserve">щь по профилю "акушерство и гинекология", представлена женскими консультациями и отдельными гинекологическими кабинетами, акушерскими стационарами и отделениями гинекологии. В целях повышения качества оказания </w:t>
      </w:r>
      <w:r>
        <w:lastRenderedPageBreak/>
        <w:t>медицинской помощи по профилю акушерство и гин</w:t>
      </w:r>
      <w:r>
        <w:t>екология, обеспечения преемственности и этапности созданы объединения "Многопрофильный стационар - акушерский стационар - женская консультация".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каждом акушерском стационаре организованы отделения неонатальной реанимации.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Маршрутизация беременных женщин </w:t>
      </w:r>
      <w:r>
        <w:t>с угрозой или начавшимися преждевременными родами производится преимущественно в перинатальные центры,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</w:t>
      </w:r>
      <w:r>
        <w:t>ой тела.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помощи, в первую очередь за счет применения современных малоинвазивных методик и сокращения средней дли</w:t>
      </w:r>
      <w:r>
        <w:t>тельности пребывания пациента на койке,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Высокотехнологичная</w:t>
      </w:r>
      <w:r>
        <w:t xml:space="preserve"> медицинская помощь жителям города Москвы - взрослым и детям оказывается в медицинских организациях государственной системы здравоохранения города Москвы, в федеральных медицинских организациях и медицинских организациях частной системы здравоохранения. Пр</w:t>
      </w:r>
      <w:r>
        <w:t>и этом в 2021 году высокотехнологичная медицинская помощь была оказана в более 171 тыс. случаев, более половины методов (видов) лечения при оказании высокотехнологичной медицинской помощи составляли операции по профилям: сердечно-сосудистая хирургия - 22,8</w:t>
      </w:r>
      <w:r>
        <w:t xml:space="preserve"> процента, онкология - 21,2 процента, травматология и ортопедия - 22,08 процента, офтальмология - 7,94 процентов, нейрохирургия - 6,13 процентов.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2021 года в медицинских организациях государственной системы здравоохранения города Москвы и федеральных мед</w:t>
      </w:r>
      <w:r>
        <w:t>ицинских организациях применяются методы высокотехнологичной медицинской помощи по профилю "неврология (нейрореабилитация)", пролечено более 1200 жителей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Перечень видов высокотехнологичной медицинской помощи по профилю "сердечно-сосудистая х</w:t>
      </w:r>
      <w:r>
        <w:t>ирургия" с 2021 года дополнился 5 новыми методами лечения, 4 из которых используются в медицинских организациях государственной системы здравоохранения города Москвы. Новые методы высокотехнологичной медицинской помощи, такие как баллонная ангиопластика ле</w:t>
      </w:r>
      <w:r>
        <w:t>гочных артерий у пациентов с неоперабельными формами хронической тромбоэмболической легочной гипертензии или имплантация модуля сердечной сократимости у пациентов с хронической сердечной недостаточностью, не поддающиеся традиционной терапии, позволяют знач</w:t>
      </w:r>
      <w:r>
        <w:t>ительно продлить длительность и качество жизни таких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медицинских организациях государственной системы здравоохранения города Москвы: Московском клиническом научно-практическом центре имени А.С. Логинова, Городской клинической больнице имени С.</w:t>
      </w:r>
      <w:r>
        <w:t xml:space="preserve">П. Боткина, Городской клинической больнице имени С.И. Спасокукоцкого, Городской клинической больнице N 31 имеются комплексы роботической хирургии - робот-ассистированная хирургическая система "da Vinci", в том числе комплексы 4 поколения "da Vinci Xi-HD", </w:t>
      </w:r>
      <w:r>
        <w:t xml:space="preserve">которые оснащены 3D-визуализацией, камерами высокой чувствительности. Роботическая система "da Vinci Xi-HD" подходит под самые разные задачи в </w:t>
      </w:r>
      <w:r>
        <w:lastRenderedPageBreak/>
        <w:t>урологии, гинекологии, абдоминальной хирургии, так как обеспечивает больший анатомический доступ и четкую трехмер</w:t>
      </w:r>
      <w:r>
        <w:t>ную визуализацию операционного поля. Применение робот-ассистированных хирургических систем позволяет проводить операции различного профиля в сложно доступных для хирурга местах с минимальными потерями крови для пациента, что в свою очередь сокращает срок п</w:t>
      </w:r>
      <w:r>
        <w:t>остоперационного восстановления пациента.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Ежегодно отмечается увеличение количества проведенных хирургических операций с использованием комплексов роботической хирургии, в 2021 году количество таких операций увеличилось на 1,3 процента.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базе Научно-иссл</w:t>
      </w:r>
      <w:r>
        <w:t xml:space="preserve">едовательского института скорой помощи им. Н.В. Склифосовского проводятся нейрохирургические операции методом стереотаксической радиохирургии на аппарате "Гамма-нож". В 2020 году проведена модернизация оборудования до ультрасовременной модели "Gamma Knife </w:t>
      </w:r>
      <w:r>
        <w:t>Icon". С июня 2021 года Центр радиохирургии Научно-исследовательского института скорой помощи им. Н.В. Склифосовского проводит лечение пациентов с использованием новейшей системы стереотаксической фиксации - Vantage stereotacic system. Комплекс оборудовани</w:t>
      </w:r>
      <w:r>
        <w:t>я обеспечивает еще более высокую точность облучения и значительно повышает уровень комфорта пациента.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</w:t>
      </w:r>
      <w:r>
        <w:t>огических очагов большого объема, врастающих в черепно-мозговые нервы, магистральные артерии и другие жизненно важные структуры. Разработанный алгоритм лечения больных с объемными образованиями, расположенными в областях функционально значимых зон головног</w:t>
      </w:r>
      <w:r>
        <w:t xml:space="preserve">о мозга, с использованием функциональной магнитно-резонансной томографии, навигационной транскраниальной магнитной стимуляции позволяет снизить риск возникновения двигательных и речевых нарушений после облучения. В 2021 году сотрудниками отделения освоены </w:t>
      </w:r>
      <w:r>
        <w:t>современные способы радиохирургического лечения таких заболеваний, как эссенциальный тремор, постинсультный болевой синдром, различные виды болевых синдромов при рассеянном склерозе. Благодаря высокой эффективности нашла широкое применение методика предопе</w:t>
      </w:r>
      <w:r>
        <w:t>рационного облучения крупных внутричерепных опухолей. В 2021 году выполнено 815 операций.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Одной из базовых высокотехнологичных отраслей, обеспечивающих деятельность основных медицинских организаций, является Служба крови. В городе Москве Служба крови предс</w:t>
      </w:r>
      <w:r>
        <w:t>тавлена медицинской организацией - Центр крови имени О.К. Гаврилова, покрывающей более половины потребности медицинских организаций города в компонентах крови, и 13 отделениями переливания крови, функционирующими на базе многопрофильных стационаров.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</w:t>
      </w:r>
      <w:r>
        <w:t>ах пилотных проектов функционируют отделения трансфузиологии Городской клинической больницы имени С.П. Боткина и Детской городской клинической больницы Святого Владимира, осуществляющие целевую вторичную переработку компонентов крови, и отделение трансфузи</w:t>
      </w:r>
      <w:r>
        <w:t>ологии Городской клинической больницы имени В.П. Демихова, отрабатывающее внедрение современных принципов организации трансфузиологического обеспечения многопрофильных стационаров, не осуществляющих собственной заготовки донорской крови.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совершенст</w:t>
      </w:r>
      <w:r>
        <w:t>вования организации оказания трансфузиологической помощи детям с 2020 года на базе Морозовской детской городской клинической больницы работает Городской центр детской трансфузиологии, основными задачами и функциями которого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заготовка, транспорт</w:t>
      </w:r>
      <w:r>
        <w:t>ировка и хранение донорской крови, ее компонентов и препаратов;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безопасности донорства и трансфузионной терапии у детей (карантинизация, лейкофильтрация, облучение и вируспатогенинактивация компонентов крови);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и осуществление исследований донорской крови, ее компонентов и крови реципиентов.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Доля компонентов крови, заготавливаемых Городским центром детской трансфузиологии для медицинских организаций государственной системы здравоохранения города Мос</w:t>
      </w:r>
      <w:r>
        <w:t>квы, увеличивается постепенно.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Одновременно проводится создание единой информационно-логистической базы данных.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Уделяется внимание развитию клеточных технологий в лечении пациентов гематологического и онкологического профиля.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Клиническое использование комп</w:t>
      </w:r>
      <w:r>
        <w:t>онентов донорской крови и претворение в практику методов экстракорпорального воздействия на кровь осуществляется в 52 медицинских организациях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Годовой объем заготовки составляет 222 тыс. литров цельной</w:t>
      </w:r>
      <w:r>
        <w:t xml:space="preserve"> крови. Для обеспечения бесперебойного снабжения города Москвы компонентами крови активно используются криобанки (входят в состав Центра крови имени О.К. Гаврилова и 4 отделений переливания крови). Уникальной технологией является производство криоконсервир</w:t>
      </w:r>
      <w:r>
        <w:t>ованных тромбоцитов, позволяющих обеспечить потребность в этой трансфузионной среде, отличающейся сложной логистикой, в любых неотложных ситуациях.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Высокий уровень научного и профессионального потенциала Службы крови столицы позволяет оперативно решать гло</w:t>
      </w:r>
      <w:r>
        <w:t>бальные сложные задачи, что было продемонстрировано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</w:t>
      </w:r>
      <w:r>
        <w:t>вирусной инфекции, оперативного кратного наращивания ситуационно востребованного компонента крови - криопреципитата.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городе Москве внедрены эффективные технологии лечения больных сердечно-сосудистыми и цереброваскулярными заболеваниями, такими как ангиоп</w:t>
      </w:r>
      <w:r>
        <w:t>ластика и стентирование сосудов, аортокоронарное шунтирование, эндоваскулярные хирургические операции на клапанах сердца, крупных магистральных сосудах, имплантация кардиостимуляторов, нейрохирургические операции по поводу разрыва аневризм, артериовенозных</w:t>
      </w:r>
      <w:r>
        <w:t xml:space="preserve"> мальформаций и гипертензивных гематом, что позволяет сократить срок постоперационного восстановления пациента.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этом принятые меры в части эффективности использования коечного фонда для лечения пациентов с болезнями системы кровообращения позволяют еже</w:t>
      </w:r>
      <w:r>
        <w:t>годно увеличивать численность пролеченных больных, что в свою очередь способствует охвату большего количества пациентов, лечение которых осуществляется с применением эффективных лечебно-диагностических технологий.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Функционирует достаточное количество сосуд</w:t>
      </w:r>
      <w:r>
        <w:t>истых центров и ангиографических установок для проведения как экстренных, так и плановых эндоваскулярных вмешательств, что значительно повышает доступность экстренной помощи кардиологическим пациентам. Среднее время от поступления больного в специализирова</w:t>
      </w:r>
      <w:r>
        <w:t>нный стационар до введения инструмента в инфаркт-связанную артерию в настоящий момент в городе Москве соответствует мировым стандартам.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Кроме того, в городе Москве функционирует достаточное количество кабинетов вторичной профилактики инфарктов и инсультов </w:t>
      </w:r>
      <w:r>
        <w:t>как наиболее распространенных заболеваний сердечно-сосудистой системы.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инсульта, про</w:t>
      </w:r>
      <w:r>
        <w:t>филактику тромбоэмболических осложнений мерцательной аритмии, своевременную реабилитацию, снижение потери трудоспособности, сохранение качества жизни пациентов данного профиля.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целью дальнейшего совершенствования организации оказания специализированной м</w:t>
      </w:r>
      <w:r>
        <w:t>едицинской помощи в городе Москве продолжается реализация пилотного проекта по внедрению стационаров кратковременного пребывания. Ежегодно расширяется число участников пилотного проекта. В 2022 году планируется распространить проект на 35 медицинских орган</w:t>
      </w:r>
      <w:r>
        <w:t>изаций государственной системы здравоохранения города Москвы, в том числе в 6 детских стационаров (в 2021 году участвовало 28 медицинских организаций), по 8 профилям для взрослого населения и 7 профилям для детей. Возможности стационаров кратковременного п</w:t>
      </w:r>
      <w:r>
        <w:t>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доступности пульмонологической помощ</w:t>
      </w:r>
      <w:r>
        <w:t>и проводится маршрутизация пациентов с заболеваниями органов дыхания, позволяющая равномерно распределить поступление пациентов в профильные стационарные отделения, в том числе в функционирующие в городских больницах койки для больных муковисцидозом. Кроме</w:t>
      </w:r>
      <w:r>
        <w:t xml:space="preserve"> того, развивается реабилитационное направление оказания специализированной медицинской помощи пульмонологического профиля, предусматривающее дальнейшее внедрение реабилитационных методик лечения больных с заболеваниями органов дыхания.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Эпидемиологическая </w:t>
      </w:r>
      <w:r>
        <w:t>ситуация по туберкулезу в городе Москве сегодня одна из наиболее благоприятных в Российской Федерации. Основные эпидемиологические показатели заболеваемости туберкулезом в городе Москве в 1,8 раза ниже средних значений в Российской Федерации. Приоритетом п</w:t>
      </w:r>
      <w:r>
        <w:t>ротивотуберкулезной работы в городе Москве является профилактика, направленная на предотвращение заболевания туберкулезом постоянных жителей города Москвы, инфицированных завозными источниками инфекции. Для этого усовершенствованы и введены новые методики,</w:t>
      </w:r>
      <w:r>
        <w:t xml:space="preserve"> отработаны механизмы обеспечения доступной и качественной медицинской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последние годы в городе Москве функционирует новая модель организации противотуберкулезной помощи. Акцент перенесен на ее оказание в амбулаторных условиях с обеспечением контр</w:t>
      </w:r>
      <w:r>
        <w:t xml:space="preserve">оля врачами-фтизиатрами наиболее угрожаемых групп риска по туберкулезу. Кроме того, изменена методика выявления больных туберкулезом среди взрослых. Широкий скрининг методом цифровой флюорографии и проведение микроскопии мокроты у кашляющих </w:t>
      </w:r>
      <w:r>
        <w:lastRenderedPageBreak/>
        <w:t>пациентов допол</w:t>
      </w:r>
      <w:r>
        <w:t>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клетки. Новая методология работы в очагах туберкулезной инфекции включает в себя карт</w:t>
      </w:r>
      <w:r>
        <w:t>ографию, обследование первого, второго и третьего круга контактных лиц, тесное взаимодействие с детскими и взрослыми городскими поликлиниками. На постоянной основе достигается 100-процентное обеспечение больных туберкулезом противотуберкулезными и антибакт</w:t>
      </w:r>
      <w:r>
        <w:t>ериальными препаратами, гепатопротекторами и витаминами на всех этапах лечения. Разработаны и внедрены новые режимы химиотерапии больных туберкулезом, наиболее тяжелых больных с множественной лекарственной устойчивостью.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условиях осуществления комплекса </w:t>
      </w:r>
      <w:r>
        <w:t>мер по недопущению распространения новой коронавирусной инфекции Московский городской научно-практический центр борьбы с туберкулезом в полном объеме проводит комплекс противотуберкулезных мероприятий, направленных на предупреждение развития негативных эпи</w:t>
      </w:r>
      <w:r>
        <w:t>демиологических тенденций по туберкулезу, одновременно с мерами оперативного реагирования на сложную эпидемиологическую ситуацию, сложившуюся в 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оказания медицинской помощи больным туберкулезом на дому сформированы врачебные и сестринские</w:t>
      </w:r>
      <w:r>
        <w:t xml:space="preserve"> выездные бригады.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Своевременное качественное выявление больных туберкулезом с использованием всех доступных методов, предупреждение заболевания туберкулезом в группах риска и проведение химиопрофилактики, работа в очагах туберкулезной инфекции, излечение </w:t>
      </w:r>
      <w:r>
        <w:t>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Москве. С целью повышения доступности специализированной помощи по профилю "фтизиатрия" работаю</w:t>
      </w:r>
      <w:r>
        <w:t>т кабинеты профилактики и раннего выявления туберкулеза на базе поликлиник Департамента здравоохранения города Москвы. Все медицинские организации противотуберкулезной службы города Москвы имеют тесную связь между амбулаторным и стационарным звеном. Контро</w:t>
      </w:r>
      <w:r>
        <w:t>ль лечения пациентов осуществляется не только на уровне учреждения, но и Центральной врачебной комиссии, образованной на базе Московского городского научно-практического центра борьбы с туберкулезом. Для профилактики и предупреждения распространения туберк</w:t>
      </w:r>
      <w:r>
        <w:t>улеза в городе Москве организована разъяснительная работа с медицинскими работниками, педагогами, родителями, детьми и подростками, включающая разъяснение альтернативных методов диагностики, санитарное просвещение населения с целью снижения числа отказов р</w:t>
      </w:r>
      <w:r>
        <w:t>одителей от плановых профилактических мероприятий (иммунодиагностики, вакцинопрофилактики туберкулеза).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Онкологическая служба представлена шестью многопрофильными онкологическими стационарами первого порядка с полным спектром клинических возможностей, вклю</w:t>
      </w:r>
      <w:r>
        <w:t>чающих современную диагностику и специализированную, в том числе высокотехнологичную, помощь, для организации онкологической помощи жителям города Москвы по территориальному признаку: Московская городская онкологическая больница N 62, Городская клиническая</w:t>
      </w:r>
      <w:r>
        <w:t xml:space="preserve"> онкологическая больница N 1, Московский клинический научно-практический центр имени А.С. Логинова, Городская клиническая больница N 40, Городская клиническая больница имени Д.Д. Плетнева, Городская клиническая больница имени С.П. Боткина. В их составе соз</w:t>
      </w:r>
      <w:r>
        <w:t xml:space="preserve">даны 8 центров амбулаторной онкологической помощи, на базе которых организована диагностика </w:t>
      </w:r>
      <w:r>
        <w:lastRenderedPageBreak/>
        <w:t>новообразований, проведение консилиума для определения тактики лечения, противоопухолевая лекарственная терапия в условиях дневного стационара и диспансерное наблюд</w:t>
      </w:r>
      <w:r>
        <w:t>ение за пациентами по профилю "онкология" после завершения лечения.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Госпитальная база онкологической службы также представлена медицинскими организациями второго порядка, предназначенными для расширения доступности медицинской помощи по профилю "онкология"</w:t>
      </w:r>
      <w:r>
        <w:t xml:space="preserve"> в условиях круглосуточного стационара. К ним относятся Городская клиническая больница N 1 им. Н.И. Пирогова, Городская клиническая больница имени братьев Бахрушиных, Городская клиническая больница N 24, Городская клиническая больница N 31, Городская клини</w:t>
      </w:r>
      <w:r>
        <w:t>ческая больница имени С.И. Спасокукоцкого.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</w:t>
      </w:r>
      <w:r>
        <w:t>-психологической помощи лицам с онкологической патологией.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увеличило пятилетнюю выживаемость больных з</w:t>
      </w:r>
      <w:r>
        <w:t>локачественными новообразованиями.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городе Москве паллиативная медицинская помощь взрослому и детскому населению оказывается в стационарных и амбулаторных условиях, в том числе на дому. Организованы выездные патронажные службы.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Оказание паллиативной медиц</w:t>
      </w:r>
      <w:r>
        <w:t>инской помощи взрослому населению осуществляется Московским многопрофильным центром паллиативной помощи Департамента здравоохранения города Москвы, в состав которого входят филиалы (ранее - хосписы), а также отделениями паллиативной медицинской помощи меди</w:t>
      </w:r>
      <w:r>
        <w:t>цинских организаций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доступности и качества оказания паллиативной медицинской помощи взрослому населению города Москвы, обеспечения преемственности ее оказания при переводе пациентов и</w:t>
      </w:r>
      <w:r>
        <w:t>з амбулаторного звена в стационарное и обратно в городе Москве реализован комплекс следующих мер: создан и работает Координационный центр паллиативной медицинской помощи взрослому населению города Москвы, организовано межведомственное взаимодействие при ок</w:t>
      </w:r>
      <w:r>
        <w:t>азании паллиативной медицинской помощи и социальной помощи взрослому населению в стационарных условиях, организована транспортировка пациентов, нуждающихся в паллиативной помощи, в стационары и домой при выписке, а также в организации стационарного социаль</w:t>
      </w:r>
      <w:r>
        <w:t>ного обслуживания,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препаратами, а также рецептами на</w:t>
      </w:r>
      <w:r>
        <w:t xml:space="preserve"> такие лекарственные препараты.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улучшения качества жизни детей, страдающих неизлечимыми заболеваниями, а также для предотвращения и облегчения тяжелых проявлений заболеваний и избавления от боли оказание паллиативной медицинской помощи детям органи</w:t>
      </w:r>
      <w:r>
        <w:t xml:space="preserve">зовано в Морозовской детской городской клинической больнице, Московском многопрофильном центре паллиативной помощи Департамента здравоохранения города Москвы в филиале "Первый Московский детский хоспис", </w:t>
      </w:r>
      <w:r>
        <w:lastRenderedPageBreak/>
        <w:t xml:space="preserve">Детской городской клинической больнице N 9 им. Г.Н. </w:t>
      </w:r>
      <w:r>
        <w:t>Сперанского, а также в благотворительном частном медицинском учреждении Детский хоспис "Дом с Маяком".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"Пе</w:t>
      </w:r>
      <w:r>
        <w:t>рвый Московский детский хоспис".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Оказание скорой, в том числе специализированной скорой, медицинской помощи в экстренной форме и неотложной форме в городе Москве осуществляется Станцией скорой и неотложной медицинской помощи им. А.С. Пучкова. Организация р</w:t>
      </w:r>
      <w:r>
        <w:t>аботы Станции скорой и неотложной медицинской помощи им. А.С. Пучкова основана на принципах централизованного управления. При этом обеспечивающая сеть представляет собой равномерно развернутые на территории города Москвы подстанции, посты скорой медицинско</w:t>
      </w:r>
      <w:r>
        <w:t>й помощи и отделения неотложной медицинской помощи для детей и взрослых. Кроме того, сформированы и работают специализированные бригады по профилю анестезиологии и реанимации, педиатрическому, психиатрическому и бригады экстренной консультативной скорой ме</w:t>
      </w:r>
      <w:r>
        <w:t>дицинской помощи (акушерско-гинекологические, кардиологические, неврологические, инфекционные и другие).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учетом сохраняющейся эпидемиологической ситуации продолжено использование ранее введенных в работу Единого городского диспетчерского центра сервисов по приему вызовов: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схема взаимодействия и сопровождения пациентов от приема вызова скорой медицинской п</w:t>
      </w:r>
      <w:r>
        <w:t>омощи до динамического наблюдения врачом медицинской организации, оказывающей медицинскую помощь в амбулаторных условиях;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чек-лист для определения повода для вызова скорой медицинской помощи при явлениях ОРВИ;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высокоспецифичная система опроса - "Чек ли</w:t>
      </w:r>
      <w:r>
        <w:t>ст для проведения оценки предварительного риска наличия у пациента внебольничной пневмонии" при получении вызова с поводом, содержащим жалобы пациента, характерные для ОРВИ или внебольничной пневмонии;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автоматизированная проверка адреса пациента по базе </w:t>
      </w:r>
      <w:r>
        <w:t>данных информации, внесенной в Комплексную автоматизированную систему управления Станцией о первично выявленных заболевших, поступившей от Управления Роспотребнадзора по городу Москве, и внесение полученной информации в карту вызова бригады скорой медицинс</w:t>
      </w:r>
      <w:r>
        <w:t>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информирование бригад скорой медицинской помощи о факте поступления вызова к пациенту с симптомами, наличие которых может указывать на заболевание новой коронавирусной инфекцией;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 увеличении обращаемости обеспечивается оперативное времен</w:t>
      </w:r>
      <w:r>
        <w:t>ное открытие дополнительных рабочих мест врачебно-консультативного поста на подстанциях при возрастании нагрузки на Единый городской диспетчерский центр и организация дополнительных рабочих мест операторов "103".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Увеличение количества обращений и вызовов б</w:t>
      </w:r>
      <w:r>
        <w:t>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регламентов. В общей структуре выполненных вызовов пациенты с новой коронавирусной инфекцией составляют порядка 30</w:t>
      </w:r>
      <w:r>
        <w:t>-35 процентов.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На Станцию скорой и неотложной медицинской помощи им. А.С. Пучкова возложены функции централизованной маршрутизации медицинской эвакуации. Все процессы медицинской эвакуации полностью автоматизированы, ведется постоянный мониторинг загруженн</w:t>
      </w:r>
      <w:r>
        <w:t>ости коечного фонда. Приемные отделения больниц осуществляют работу с использованием автоматизированной системы "Стационар", посредством которых больницы получают в режиме онлайн информацию обо всех направляемых пациентах.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Учитывая особенности работы в пер</w:t>
      </w:r>
      <w:r>
        <w:t>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пневмонией, аналогичные городским стационарам рабочие места информацион</w:t>
      </w:r>
      <w:r>
        <w:t>ной системы Станции скорой и неотложной медицинской помощи им. А.С. Пучкова установлены и в приемных отделениях этих больниц.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Также на Станции скорой и неотложной медицинской помощи им. А.С. Пучкова продолжает функционировать централизованная маршрутизация</w:t>
      </w:r>
      <w:r>
        <w:t xml:space="preserve"> пациентов в амбулаторные КТ-центры.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Сведения о пациентах, у которых в результате лабораторного исследования биоматериала выявляется новая коронавирусная инфекция, уточняются и передаются в аналитический блок Станции скорой и неотложной медицинской помощи </w:t>
      </w:r>
      <w:r>
        <w:t>им. А.С. Пучкова по контролю и мониторингу ситуации с новой коронавирусной инфекцией для реализации комплекса мер, направленных на пресечение распространения заболевания и адресную работу с заболевшим и в отношении его контактного круга лиц.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2021 году оп</w:t>
      </w:r>
      <w:r>
        <w:t>еративность оказания скорой медицинской помощи, несмотря на эпидемиологическую обстановку, остается на стабильном уровне.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своевременности оказания медицинской помощи пострадавшим при дорожно-транспортных происшествиях в оперативном отделе Станции скоро</w:t>
      </w:r>
      <w:r>
        <w:t>й и неотложной медицинской помощи им. А.С. Пучкова функционирует диспетчерский пульт для сортировки вызовов и контроля за работой бригад постов скорой медицинской помощи. Все бригады оснащены абонентскими комплектами с функцией ГЛОНАСС и GPS.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даль</w:t>
      </w:r>
      <w:r>
        <w:t>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эвакуации, особенно с территорий Троицкого и Новомосковского административных округов горо</w:t>
      </w:r>
      <w:r>
        <w:t>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Медицинская эвакуация пациентов осуществляется в 10 медицинских организаций, 5 из которых оборудованы вертолетными площадками для круглосуточного приема больных и пострадавших. На территориях Троицкого и Новомосковского административных округов </w:t>
      </w:r>
      <w:r>
        <w:t>города Москвы расположена 21 взлетно-посадочная площадка, оборудованная ограждением, подъездом и бетонным покрытием с нанесенным на него знаком "Н". Медицинская эвакуация с использованием вертолетов осуществляется в круглосуточном режиме. Все площадки обор</w:t>
      </w:r>
      <w:r>
        <w:t>удованы авиационными диспетчерскими пунктами, необходимой аппаратурой, освещением.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дальнейшего развития авиамедицинской эвакуации увеличен парк санитарных вертолетов, что позволяет сократить время доставки пострадавших с места происшествия (в том числе</w:t>
      </w:r>
      <w:r>
        <w:t xml:space="preserve"> при чрезвычайных ситуациях, дорожно-транспортных происшествиях) в медицинские </w:t>
      </w:r>
      <w:r>
        <w:lastRenderedPageBreak/>
        <w:t>организации.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</w:t>
      </w:r>
      <w:r>
        <w:t xml:space="preserve"> и своевременного оказания специализированной медицинской помощи.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Медицинская реабилитация и санаторно-курортное лечение.</w:t>
      </w:r>
    </w:p>
    <w:p w:rsidR="00000000" w:rsidRDefault="0098650B">
      <w:pPr>
        <w:pStyle w:val="ConsPlusTitle"/>
        <w:jc w:val="center"/>
      </w:pPr>
      <w:r>
        <w:t>Лекарственное обеспечение населения в городе Москве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Медицинская реабилитация в городе Москве проводится в амбулаторных и стационарны</w:t>
      </w:r>
      <w:r>
        <w:t>х условиях в медицинских организациях государственной системы здравоохранения города Москвы, в том числе специализированных реабилитационных центрах.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Существующий порядок оказания медицинской помощи по медицинской реабилитации населению города Москвы включ</w:t>
      </w:r>
      <w:r>
        <w:t>ает в себя три этапа: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первый этап - проведение медицинской реабилитации в остром периоде течения заболевания или травмы в отделениях реанимации и интенсивной терапии, специализированных отделениях по профилю оказываемой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второй этап - проведение</w:t>
      </w:r>
      <w:r>
        <w:t xml:space="preserve"> медицинской реабилитации в раннем восстановительном периоде течения заболевания или травмы в отделениях медицинской реабилитации (на реабилитационных койках);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третий этап - проведение медицинской реабилитации пациентам в позднем восстановительном периоде, периоде остаточных явлений течения заболевания или травмы, при хроническом течении заболевания вне обострения в амбулаторных условиях и в дневном стационаре </w:t>
      </w:r>
      <w:r>
        <w:t>в медицинских организациях государственной системы здравоохранения города Москвы, а также на дому.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</w:t>
      </w:r>
      <w:r>
        <w:t>инской помощи по медицинской реабилитации как в амбулаторных, так и в стационарных условиях. Именно преемственность, непрерывность и этапность характеризуют трехэтапную систему медицинской реабилитации, реализуемую в городе Москве. Осуществляет маршрутизац</w:t>
      </w:r>
      <w:r>
        <w:t>ию пациентов на медицинскую реабилитацию и направление на комплексную реабилитацию инвалидов - жителей города Москвы Координационный центр медицинской реабилитации Департамента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Мероприятия медицинской реабилитации осуществляю</w:t>
      </w:r>
      <w:r>
        <w:t>тся с использованием современного высокотехнологичного медицинского оборудования, в том числе с применением технологии мультимодальной коррекции с использованием инновационных цифровых технологий, биологической обратной связи, виртуальной реальности, нейро</w:t>
      </w:r>
      <w:r>
        <w:t>интерфейса для восстановления стато-локомоторных нарушений,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Современные методы реабилитации</w:t>
      </w:r>
      <w:r>
        <w:t xml:space="preserve"> после острых нарушений мозгового кровообращения, последствий травм головного мозга, повлекших нарушение двигательных и когнитивных функций, позволяют значительно сократить срок возврата пациента к привычному образу жизни, </w:t>
      </w:r>
      <w:r>
        <w:lastRenderedPageBreak/>
        <w:t>самообслуживанию, занятию трудом.</w:t>
      </w:r>
      <w:r>
        <w:t xml:space="preserve"> Уникальные методы с применением виртуальной реальности помогают восстановить навык управления движениями тела, преодолеть двигательный и когнитивный дефицит.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Развитие дистанционных форм медицинской реабилитации направлено на повышение доступности реабилит</w:t>
      </w:r>
      <w:r>
        <w:t xml:space="preserve">ационной помощи пациентам, в том числе при ограничении в передвижении. Организовано проведение онлайн-консультаций, получение медицинской помощи (занятий с логопедом, инструктором по лечебной физической культуре) с применением телемедицинских технологий в </w:t>
      </w:r>
      <w:r>
        <w:t>городском Центре патологии речи и нейрореабилитации для пациентов с нарушениями речи.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в городе Москве реализуется проект по обеспечению остро нуждающихся жителей города Москвы (инвалидов, в том числе детей-инвалидов, взрослых и детей, не призна</w:t>
      </w:r>
      <w:r>
        <w:t>нных в установленном порядке инвалидами и имеющих временные или постоянные ограничения жизнедеятельности) техническими средствами реабилитации медицинского назначения и медицинскими изделиями, которые предоставляются дополнительно сверх перечня технических</w:t>
      </w:r>
      <w:r>
        <w:t xml:space="preserve"> средств реабилитации медицинского назначения и медицинских изделий, предусмотренных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Реализация такого мероприятия позволит восстановить </w:t>
      </w:r>
      <w:r>
        <w:t>и компенсировать отдельным категориям граждан их утраченные или нарушенные функциональные способности организма, что улучшит качество жизни, сохранит работоспособность граждан и их социальную интеграцию в общество.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К приоритетному направлению деятельности </w:t>
      </w:r>
      <w:r>
        <w:t>государственной системы здравоохранения города Москвы также относится функционирование единой общегородской системы реабилитации детей.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в 2021 году в рамках межведомственного взаимодействия началась реализация пилотных проектов по маршрутизации</w:t>
      </w:r>
      <w:r>
        <w:t xml:space="preserve"> инвалидов всех групп, а также лиц с ограничением жизнедеятельности на комплексную реабилитацию в мобильной, нестационарной и стационарной форме, предоставляемую реабилитационными центрами Департамента труда и социальной защиты населения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Реа</w:t>
      </w:r>
      <w:r>
        <w:t>лизация пилотного проекта по организации комплексной реабилитации мобильными бригадами реабилитационных центров Департамента труда и социальной защиты населения города Москвы на дому маломобильным инвалидам, имеющим препятствия к проведению комплексной реа</w:t>
      </w:r>
      <w:r>
        <w:t>билитации в условиях круглосуточных стационаров, а также в стационарной, нестационарной форме инвалидам и лицам с ограничением жизнедеятельности, способствует повышению доступности и преемственности при оказании реабилитационной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Пилотный проект "Но</w:t>
      </w:r>
      <w:r>
        <w:t>вые возможности" по первичному протезированию лиц, перенесших ампутацию нижних конечностей,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</w:t>
      </w:r>
      <w:r>
        <w:t>ни. В работе сервиса предусмотрены консультации при получении инвалидности, проведение комплексной реабилитации, получение протеза, психологическая помощь и при необходимости оказываются юридическая поддержка и помощь в трудоустройстве.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Основанное на принц</w:t>
      </w:r>
      <w:r>
        <w:t>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помощь, санаторно-курортное лечение направлено на восстановл</w:t>
      </w:r>
      <w:r>
        <w:t>ение и компенсацию функций организма, нарушенных вследствие травм, операций и хронических заболеваний, уменьшение количества обострений, замедление развития заболеваний и предупреждение инвалидности. Поэтому в городе Москве в качестве одного из этапов меди</w:t>
      </w:r>
      <w:r>
        <w:t>цинской реабилитации осуществляется долечивание больных из числа работающих граждан, местом жительства которых является город Москва, в специализированных санаториях (отделениях) непосредственно после стационарного лечения и санаторно-курортное лечение дет</w:t>
      </w:r>
      <w:r>
        <w:t>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гарантиями, установленными нормативными правовыми актами Российской Федерации и н</w:t>
      </w:r>
      <w:r>
        <w:t>ормативными правовыми актами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утверждаемый Правительством Российской Федерации, и ме</w:t>
      </w:r>
      <w:r>
        <w:t>дицинскими изделиями, которые предусмотрены стандартами медицинской помощи,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этом обеспе</w:t>
      </w:r>
      <w:r>
        <w:t>чение граждан лекарственными препаратами для медицинского применения, не включенными в перечень жизненно необходимых и важнейших лекарственных препаратов, осуществляется по медицинским показаниям, в случаях нетипичного течения заболевания, наличия осложнен</w:t>
      </w:r>
      <w:r>
        <w:t>ий основного заболевания и (или) сопутствующих заболеваний, назначения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</w:t>
      </w:r>
      <w:r>
        <w:t>) создают потенциальную опасность для жизни и здоровья пациента, в случае замены лекарственных препаратов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</w:t>
      </w:r>
      <w:r>
        <w:t xml:space="preserve"> жизненным показаниям.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</w:t>
      </w:r>
      <w:r>
        <w:t xml:space="preserve">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</w:t>
      </w:r>
      <w:r>
        <w:t>органов и (или) тканей осуществляется за счет средств федерального бюджета в соответствии с порядком, утвержденным Правительством Российской Федерации.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оказании медицинской помощи в амбулаторных условиях лекарственными препаратами для медицинского прим</w:t>
      </w:r>
      <w:r>
        <w:t>енения, медицинскими изделиями, а также специализированными продуктами лечебного питания обеспечиваются отдельные категории граждан, имеющие право на получение государственной социальной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Пациенты, страдающие жизнеугрожающими и хроническими прогресс</w:t>
      </w:r>
      <w:r>
        <w:t>ирующими редкими (орфанными) заболеваниями, приводящими к сокращению продолжительности жизни граждан или их инвалидности, включенные в региональный сегмент Федерального регистра лиц, страдающих жизнеугрожающими и хроническими прогрессирующими редкими (орфа</w:t>
      </w:r>
      <w:r>
        <w:t>нными) заболеваниями, приводящими к сокращению продолжительности жизни граждан или их инвалидности, обеспечиваются зарегистрированными в установленном порядке на территории Российской Федерации лекарственными препаратами, специализированными продуктами леч</w:t>
      </w:r>
      <w:r>
        <w:t>ебного питания.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2020 года действует Городской онкологический консилиум,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организаций. На Городском онкологи</w:t>
      </w:r>
      <w:r>
        <w:t>ческом консилиуме принимаются решения о назначении самых современных препаратов и схем лечения, в том числе применение препаратов "вне инструкции".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системы лекарственного обеспечения населения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создание </w:t>
      </w:r>
      <w:r>
        <w:t>интегрированной системы поддержки принятия решений в области рациональной фармакотерапии;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единой информационной системы в области лекарственного обеспечения.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Обеспечение охраны окружающей среды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городе Москве более высокая концентрац</w:t>
      </w:r>
      <w:r>
        <w:t>ия населения на площади меньшей, чем у большинства других мегаполисов, имеет место близкое расположение объектов промышленного и транспортного комплексов с жилыми кварталами и природными территориями. В связи с этим приоритетность решения вопросов экологии</w:t>
      </w:r>
      <w:r>
        <w:t xml:space="preserve"> и охраны окружающей среды является необходимой для качественной, комфортной и здоровой жизни людей, сохранения и развития природных особенностей территории.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Основной проблемой, влияющей на состояние окружающей среды в городе Москве, является загрязнение атмосферного воздуха вблизи автомобильных дорог. Средние концентрации загрязняющих веществ в приземном слое атмосферы на примагистральных территориях в среднем</w:t>
      </w:r>
      <w:r>
        <w:t xml:space="preserve"> в полтора - два раза выше, чем в жилых кварталах, природных и озелененных территориях. Исследования показали, что одной из основных причин загрязнения атмосферного воздуха является "старт-стоповый" режим движения автотранспортных средств, при котором выбр</w:t>
      </w:r>
      <w:r>
        <w:t>осы загрязняющих веществ возрастают в два, три раза, присутствие на дорогах автотранспортных средств низких экологических классов, в особенности автобусов и грузовиков, использование некачественного моторного топлива, продуктов износа дорожного полотна и с</w:t>
      </w:r>
      <w:r>
        <w:t>оставных частей автотранспортных средств при их эксплуатации.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пассажирских перево</w:t>
      </w:r>
      <w:r>
        <w:t xml:space="preserve">зках за счет его приоритетного развития: высокими темпами ведется строительство Большой кольцевой линии метрополитена, Московских центральных диаметров, </w:t>
      </w:r>
      <w:r>
        <w:lastRenderedPageBreak/>
        <w:t>организуются транспортные пересадочные узлы и выделенные полосы для наземного общественного транспорта,</w:t>
      </w:r>
      <w:r>
        <w:t xml:space="preserve"> обеспечивается интеграция различных типов транспорта по модели "мобильность как услуга".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2015 года действуют экологические требования ко всем автобусам, въезжающим в пределы Московской кольцевой автомобильной дороги, о соответствии минимум экологическом</w:t>
      </w:r>
      <w:r>
        <w:t>у классу 3. Для снижения выбросов загрязняющих веществ общественным транспортом с 2018 года осуществляется закупка электробусов, с 2021 года для обновления подвижного состава закупаются исключительно электробусы. Кроме того, в 2021 году также обновлен парк</w:t>
      </w:r>
      <w:r>
        <w:t xml:space="preserve"> автобусов, эксплуатируемых частными перевозчиками, осуществляющими обслуживание городских маршрутов по государственным контрактам: весь подвижной состав соответствует 5 экологическому классу.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городе Москве действуют экологические требования к моторному </w:t>
      </w:r>
      <w:r>
        <w:t>топливу (на уровне экологического класса 5). В целях снижения количества заторов (приводящих к росту выбросов загрязняющих веществ) ведется строительство современных транспортных развязок, развивается интеллектуальная транспортная система, действуют ограни</w:t>
      </w:r>
      <w:r>
        <w:t>чения на передвижение грузового транспорта (пропускной режим), с 1 января 2022 г. ограничения действуют не только в дневное, но и в ночное время для всех грузовых автомобилей более 3,5 тонн. Для стимулирования обновления грузового парка в городе Москве дей</w:t>
      </w:r>
      <w:r>
        <w:t>ствуют требования о соответствии экологическому классу 3 грузовых автомобилей, въезжающих в центральную часть города, ограниченную Третьим транспортным кольцом, а также введены требования о соответствии экологическому классу 2 грузовых автомобилей, въезжаю</w:t>
      </w:r>
      <w:r>
        <w:t>щих на и в пределы Московской кольцевой автомобильной дороги.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настоящее время для расчета Индекса загрязнения воздуха выбраны 5 загрязняющих веществ - CO, O</w:t>
      </w:r>
      <w:r>
        <w:rPr>
          <w:vertAlign w:val="subscript"/>
        </w:rPr>
        <w:t>3</w:t>
      </w:r>
      <w:r>
        <w:t>, SO</w:t>
      </w:r>
      <w:r>
        <w:rPr>
          <w:vertAlign w:val="subscript"/>
        </w:rPr>
        <w:t>2</w:t>
      </w:r>
      <w:r>
        <w:t>, NO</w:t>
      </w:r>
      <w:r>
        <w:rPr>
          <w:vertAlign w:val="subscript"/>
        </w:rPr>
        <w:t>2</w:t>
      </w:r>
      <w:r>
        <w:t>, PM</w:t>
      </w:r>
      <w:r>
        <w:rPr>
          <w:vertAlign w:val="subscript"/>
        </w:rPr>
        <w:t>10</w:t>
      </w:r>
      <w:r>
        <w:t xml:space="preserve"> (в соответствии с директивой ЕС (Dir. 2008/50/ЕС), рекомендациями Всемирной организации здравоохранения (Мониторинг качества атмосферного воздуха для оценки воздействия на здоровье человека), актуальными нормативами. Согласно указанному перечню веществ в </w:t>
      </w:r>
      <w:r>
        <w:t>2021 году Индекс загрязнения воздуха составил 3,1 единицы (оценивается как низкий).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Другой проблемой, требующей оперативного решения, является периодическое сверхнормативное загрязнение воздуха на отдельных территориях города Москвы. Результаты проводимых </w:t>
      </w:r>
      <w:r>
        <w:t>экологических обследований и анализ обращений граждан позволяют выделить территории, где сверхнормативное загрязнение воздуха связано с постоянным негативным воздействием известных промышленных предприятий, что также требует принятия совместных мер, исключ</w:t>
      </w:r>
      <w:r>
        <w:t>ающих сверхнормативное загрязнение атмосферного воздуха.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территории города Москвы сосредоточено более 200 рек и ручьев и более 600 прудов. Анализ результатов мониторинга показывает, что качество воды в реке Москве и ее притоках в целом соответствует нор</w:t>
      </w:r>
      <w:r>
        <w:t xml:space="preserve">мативам качества воды, установленным для водоемов культурно-бытового водопользования. Превышения нормативов фиксируются по содержанию металлов (железа, марганца), нефтепродуктов и органики. В малых реках более низкое качество воды вследствие антропогенной </w:t>
      </w:r>
      <w:r>
        <w:t>трансформации большинства притоков, заключения их в коллекторы, нарушения естественной экосистемы и снижения процессов самоочищения водотоков.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Зеленый фонд города Москвы включает в себя особо охраняемые природные территории, парки, скверы, бульвары и други</w:t>
      </w:r>
      <w:r>
        <w:t>е (природные и озелененные территории 1-й и 2-й категории), объекты озеленения жилой застройки (озелененные территории 3-й категории).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настоящее время в городе Москве насчитывается 145 особо охраняемых природных территорий, к которым относятся один нацио</w:t>
      </w:r>
      <w:r>
        <w:t>нальный парк, 11 природно-исторических парков, 24 природных заказника, 3 ландшафтных заказника, 103 памятника природы, два экологических парка и один заповедный участок. Приоритетной природоохранной задачей является сохранение и развитие созданных особо ох</w:t>
      </w:r>
      <w:r>
        <w:t>раняемых природных территорий, а также сохранение баланса природных и озелененных территорий, реабилитация прудов, расположенных на особо охраняемых природных территориях, создание экотроп. На природных и озелененных территориях создаются условия для сохра</w:t>
      </w:r>
      <w:r>
        <w:t>нения более 5 тыс. животных и растений, в том числе 569 видов животных, растений и грибов, занесенных в Красную книгу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Для сохранения представляющих особую ценность природных сообществ, редких и исчезающих видов растений или животных, других </w:t>
      </w:r>
      <w:r>
        <w:t>объектов живой и неживой природы необходимо обеспечивать более строгий режим охраны заповедных участков, площадь которых составляет более 30 процентов от общей площади особо охраняемых природных территорий. Для ограничения влияния на заповедные участки тре</w:t>
      </w:r>
      <w:r>
        <w:t>буется одновременно создание рекреационных зон с контролируемым воздействием.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основе выбора приоритетных направлений природоохранной политики города Москвы лежат результаты экологического мониторинга. Они позволяют оценивать эффективность принимаемых мер</w:t>
      </w:r>
      <w:r>
        <w:t xml:space="preserve"> в области охраны окружающей среды и воздействие на окружающую среду решений, принимаемых в других сферах городского управления (градостроительство, развитие транспортной системы).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городе Москве функционирует региональная система государственного экологи</w:t>
      </w:r>
      <w:r>
        <w:t>ческого мониторинга, которая включает подсистемы мониторинга атмосферного воздуха, поверхностных водных объектов, выбросов промышленных предприятий, а также почв, подземных вод, опасных геоэкологических процессов, уровней шума и состояния зеленых насаждени</w:t>
      </w:r>
      <w:r>
        <w:t>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оперативного реагирования на обращения жителей эксплуатируются три передвижные экологические лаборатории, позволяющие автоматически контролировать наличие более 20 загрязняющих веществ, с возможностью отбора проб атмосферного воздуха на расширен</w:t>
      </w:r>
      <w:r>
        <w:t>ный перечень загрязняющих веществ. Измерения уровней шума осуществляются круглосуточной акустической службой по всем поступающим жалобам жителей на сверхнормативный шум.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обеспечения права граждан на достоверную информацию о состоянии окружающей сре</w:t>
      </w:r>
      <w:r>
        <w:t>ды организовано предоставление экологической информации в средствах массовой информации (телевидение, радио, печатные средства массовой информации), в информационно-телекоммуникационной сети Интернет, в социальных сетях. Организован открытый доступ населен</w:t>
      </w:r>
      <w:r>
        <w:t>ия к данным автоматических станций контроля загрязнения атмосферы на сайте Мосэкомониторинга в информационно-телекоммуникационной сети Интернет.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связи с высоким интересом к вопросам охраны окружающей среды среди широких слоев населения и общим формирован</w:t>
      </w:r>
      <w:r>
        <w:t xml:space="preserve">ием экологической культуры и сознательности горожан в </w:t>
      </w:r>
      <w:r>
        <w:lastRenderedPageBreak/>
        <w:t>эколого-просветительских акциях и мероприятиях, организуемых Департаментом природопользования и охраны окружающей среды города Москвы, принимает участие ежегодно возрастающее число людей.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Продолжается р</w:t>
      </w:r>
      <w:r>
        <w:t>еализация мероприятий по участию детей в эколого-образовательных программах, проводимых Департаментом природопользования и охраны окружающей среды города Москвы, в рамках экологического просвещения и популяризации экологических знаний среди обучающихся общ</w:t>
      </w:r>
      <w:r>
        <w:t>еобразовательных организаций и образовательных организаций, предоставляющих дошкольное образование.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программ экологической направленности проводятся тематические занятия, лекции, демонстрации фильмов экологической направленности, выездные занятия,</w:t>
      </w:r>
      <w:r>
        <w:t xml:space="preserve"> экскурсии на природных территориях, проектная и научно-исследовательская работа, природоохранные акции, экологические кружки.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Обеспечение эпизоотического и ветеринарно-санитарного</w:t>
      </w:r>
    </w:p>
    <w:p w:rsidR="00000000" w:rsidRDefault="0098650B">
      <w:pPr>
        <w:pStyle w:val="ConsPlusTitle"/>
        <w:jc w:val="center"/>
      </w:pPr>
      <w:r>
        <w:t>благополучия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Основными стратегическими направлениями развит</w:t>
      </w:r>
      <w:r>
        <w:t xml:space="preserve">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мероприятиями, в том числе иммунизацией против болезней, представляющих опасность для человека, проведение мероприятий по </w:t>
      </w:r>
      <w:r>
        <w:t>недопущению оборота на территории города Москвы продукции, не отвечающей требованиям безопасности в ветеринарном отношении, планирование и проведение ветеринарного мониторинга, позволяющего всесторонне прослеживать эпизоотическую и ветеринарно-санитарную о</w:t>
      </w:r>
      <w:r>
        <w:t>бстановку на территории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Государственная ветеринарная служба в городе Москве представлена двумя государственными бюджетными учреждениями: Московское объединение ветеринарии и Московская станция по борьбе с болезнями животных. В структуру Моск</w:t>
      </w:r>
      <w:r>
        <w:t>овского объединения ветеринарии входят подразделения, размещенные по территориальному принципу в каждом административном округе города Москвы (11 станций по борьбе с болезнями животных, 6 участковых ветеринарных лечебниц, 12 ветеринарных участков), Городск</w:t>
      </w:r>
      <w:r>
        <w:t>ая ветеринарная лаборатория, а также подразделения государственной ветеринарной экспертизы на предприятиях, государственные лаборатории ветеринарно-санитарной экспертизы на розничных рынках и предприятиях торговли, подвижные лаборатории ветеринарно-санитар</w:t>
      </w:r>
      <w:r>
        <w:t>ной экспертизы. На базе Московской станции по борьбе с болезнями животных находятся карантинное отделение, отдел профилактики бешенства, отдел проведения дезинфекционных мероприятий, а также функционирует "горячая линия", осуществляющая прием обращений о с</w:t>
      </w:r>
      <w:r>
        <w:t>лучаях внезапного падежа или массового заболевания животных, а также по вопросам карантинирования животных и других чрезвычайных ситуациях, связанных с безопасностью пищевых продуктов и сырья животного происхождения.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задачами государственной вете</w:t>
      </w:r>
      <w:r>
        <w:t>ринарной службы в городе Москве являются проведение противоэпизоотических и лечебно-профилактических мероприятий, лабораторно-диагностических исследований, ветеринарной экспертизы состояния здоровья животных, проведение ветеринарно-санитарной экспертизы пр</w:t>
      </w:r>
      <w:r>
        <w:t xml:space="preserve">одовольственного сырья и пищевой </w:t>
      </w:r>
      <w:r>
        <w:lastRenderedPageBreak/>
        <w:t>продукции животного и растительного происхождения, проведение карантинирования животных, подозреваемых в заражении, подозрительных по заболеванию заразными болезнями, в том числе представляющими опасность для человека, пров</w:t>
      </w:r>
      <w:r>
        <w:t>едение работ по дезинсекции, дезинфекции и дератизации.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2021 году в городе Москве профилактической вакцинацией охвачено свыше 203 тыс. животных в рамках мероприятий, направленных на обеспечение эпизоотического благополучия и защиту населения от болезней,</w:t>
      </w:r>
      <w:r>
        <w:t xml:space="preserve"> общих для человека и животных. В рамках проведения противоэпизоотических мероприятий, в том числе по ликвидации очагов заразных болезней животных, подвергнуто дезинфекции более 18 тыс. кв. м, дератизации - более 7,6 тыс. кв. м территории объектов с содерж</w:t>
      </w:r>
      <w:r>
        <w:t>анием животных.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эпизоотического и ветеринарно-санита</w:t>
      </w:r>
      <w:r>
        <w:t>рного мониторинга отобрано более 44,5 тыс. проб биологического, патологического материала, сырья и пищевой продукции животного происхождения и кормов, проведено более 97,4 тыс. лабораторных исследований, по результатам которых выявлено 6 случаев заразных б</w:t>
      </w:r>
      <w:r>
        <w:t>олезней животных и 41 случай несоответствия требованиям нормативных документов по показателям ветеринарной безопасности.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Проведена раскладка 55,42 тыс. доз вакцины для оральной иммунизации диких плотоядных животных против бешенства на территории особо охра</w:t>
      </w:r>
      <w:r>
        <w:t>няемых природных и зеленых территорий города Москвы, в том числе лесопарков Троицкого и Новомосковского административных округов города Москвы и Зеленоградского административного округа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базе Московской станции по борьбе с болезнями животн</w:t>
      </w:r>
      <w:r>
        <w:t>ых проведено карантинирование 87 животных, имеющих клинические признаки, схожие с клиническими признаками бешенства, также по месту фактического содержания проведены карантинные мероприятия в отношении 747 животных, нанесших укусы людям и животным. Организ</w:t>
      </w:r>
      <w:r>
        <w:t>овано круглосуточное дежурство специалистов на телефоне "горячей линии" для приема обращений о случаях внезапного падежа или одновременного массового заболевания животных, а также по вопросам карантинирования животных и других чрезвычайных ситуациях, связа</w:t>
      </w:r>
      <w:r>
        <w:t>нных с безопасностью пищевых продуктов и сырья животного происхождения.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Оказаны ветеринарные услуги 45 животным, принадлежащим гражданам, которые имеют льготы по оплате ветеринарных услуг.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2021 году по результатам проведенных 2,2 млн. ветеринарно-санитар</w:t>
      </w:r>
      <w:r>
        <w:t xml:space="preserve">ных экспертиз, в том числе 100 лабораторных исследований на исключение инвазионных карантинных болезней животных, специалистами Государственной ветеринарной службы города Москвы не допущено для использования по назначению 226 тонн продукции, не отвечающей </w:t>
      </w:r>
      <w:r>
        <w:t>требованиям безопасности.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2. Прогноз развития сферы охраны здоровья граждан, охраны</w:t>
      </w:r>
    </w:p>
    <w:p w:rsidR="00000000" w:rsidRDefault="0098650B">
      <w:pPr>
        <w:pStyle w:val="ConsPlusTitle"/>
        <w:jc w:val="center"/>
      </w:pPr>
      <w:r>
        <w:t>окружающей среды, ветеринарии. Планируемые результаты</w:t>
      </w:r>
    </w:p>
    <w:p w:rsidR="00000000" w:rsidRDefault="0098650B">
      <w:pPr>
        <w:pStyle w:val="ConsPlusTitle"/>
        <w:jc w:val="center"/>
      </w:pPr>
      <w:r>
        <w:t>и показатели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 xml:space="preserve">Дальнейшее развитие сферы охраны здоровья граждан в первую очередь связано с </w:t>
      </w:r>
      <w:r>
        <w:t xml:space="preserve">приоритетной ролью государственной системы здравоохранения. В этой связи реализация Государственной программы города Москвы "Развитие здравоохранения города Москвы </w:t>
      </w:r>
      <w:r>
        <w:lastRenderedPageBreak/>
        <w:t xml:space="preserve">(Столичное здравоохранение)" (далее - Государственная программа), Программы государственных </w:t>
      </w:r>
      <w:r>
        <w:t>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</w:t>
      </w:r>
      <w:r>
        <w:t>ой помощи населению.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Реализация Государственной программы будет способствовать достижению целей, целевых показателей и задач, предусмотренных указами Президента Российской Федерации от 7 мая 2018 г. </w:t>
      </w:r>
      <w:hyperlink r:id="rId37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6 июня 2019 г. N 2540 "О Стратегии развития здравоохранения в Российской Федерации на период до 2025 год</w:t>
      </w:r>
      <w:r>
        <w:t xml:space="preserve">а", от 21 июля 2020 г. </w:t>
      </w:r>
      <w:hyperlink r:id="rId38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Ресурсная обеспеченность системы здравоохранения гор</w:t>
      </w:r>
      <w:r>
        <w:t>ода Москвы и инфраструктурный потенциал определяют возможность в относительно короткие сроки реализовать современную, технологически насыщенную, пациентоориентированную и экономически эффективную модель системы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частности, будут создавать</w:t>
      </w:r>
      <w:r>
        <w:t>ся условия для сохранения положительного естественного прироста населения города Москвы за счет сокращения детской смертности, смертности от новообразований, в том числе от злокачественных, от болезней системы кровообращения в трудоспособном возрасте и уве</w:t>
      </w:r>
      <w:r>
        <w:t>личения уровня рождаемости, что обеспечит устойчивое увеличение средней продолжительности жизни.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Москвы, почв, со</w:t>
      </w:r>
      <w:r>
        <w:t>хранение и повышение биоразнообразия. Развитие системы экологического мониторинга позволит обеспечить оценку рисков влияния факторов окружающей среды на здоровье жителей города Москвы, своевременную выработку управленческих решений, направленных на снижени</w:t>
      </w:r>
      <w:r>
        <w:t>е негативного воздействия на компоненты окружающей среды.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</w:t>
      </w:r>
      <w:r>
        <w:t>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Федерации, включая реализацию мероприятий по предупреждению (профилактике) и ликвидации заразных и иных</w:t>
      </w:r>
      <w:r>
        <w:t xml:space="preserve"> болезней животных, в том числе общих для человека, обеспечение эпизоотического и ветеринарно-санитарного благополучия на территории города Москвы, посредством повышения эффективности и оптимизации проводимых Государственной ветеринарной службой города Мос</w:t>
      </w:r>
      <w:r>
        <w:t xml:space="preserve">квы специальных мероприятий, в том числе с использованием цифровой среды и инноваций, совершенствования лабораторно-диагностической базы и материально-технического оснащения, увеличения охвата поголовья восприимчивых животных профилактической вакцинацией, </w:t>
      </w:r>
      <w:r>
        <w:t>проведения эпизоотического и ветеринарно-санитарного мониторинга и увеличения исследований биоматериала и продукции животноводства.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Прогнозные значения запланированных показателей приведены в </w:t>
      </w:r>
      <w:hyperlink w:anchor="Par1222" w:tooltip="Приложение 1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4116" w:tooltip="СВЕДЕНИЯ" w:history="1">
        <w:r>
          <w:rPr>
            <w:color w:val="0000FF"/>
          </w:rPr>
          <w:t>2</w:t>
        </w:r>
      </w:hyperlink>
      <w:r>
        <w:t xml:space="preserve"> к Государственной программе.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3. Цели и задачи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Основной целью Государственной программы является улучшение здоровья населения города Москвы на основе повышения качества и улучшения доступности ме</w:t>
      </w:r>
      <w:r>
        <w:t>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достижения поставленной цели определены следующие задачи: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приоритета профилактики в сфере охраны здоровья населения, включая приоритетное развитие первичной медико-санитарной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здорового образа жизни, включая здоровое питание и отказ от вредных привычек;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системност</w:t>
      </w:r>
      <w:r>
        <w:t>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эффективности оказания специализированной медицинской помощи, включая высокотехнологичную, скорой медицинской помощи, в том числе скорой специализированной, медицинской эвакуации;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снижение смертности от новообразований, в том числе от злокаче</w:t>
      </w:r>
      <w:r>
        <w:t>ственных;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снижение смертности от болезней системы кровообращения;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доступности и качества оказания паллиативной помощи, в том числе на дому и на койках сестринского ухода;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эффективности служб охраны материнства, родовспоможения и р</w:t>
      </w:r>
      <w:r>
        <w:t>азвитие детского здравоохранения;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качества жизни граждан старшего поколения;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опережающих темпов развития медицинской реабилитации населения, включая систему санаторно-курортного лечения, в том числе детей;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государств</w:t>
      </w:r>
      <w:r>
        <w:t>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предотвращение распространения забо</w:t>
      </w:r>
      <w:r>
        <w:t>леваний, представляющих опасность для окружающих;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биологической безопасности;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создание условий долгосрочного развития государственной системы здравоохранения города Москвы, включая информатизацию отрасли и развитие государственно-частного п</w:t>
      </w:r>
      <w:r>
        <w:t>артнерства в сфере охраны здоровья граждан;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мер, направленных на формирование системы эффективной защиты здоровья населения города Москвы от неблагоприятного воздействия факторов окружающей среды.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4. Сроки и этапы реализации Государственной про</w:t>
      </w:r>
      <w:r>
        <w:t>граммы</w:t>
      </w:r>
    </w:p>
    <w:p w:rsidR="00000000" w:rsidRDefault="0098650B">
      <w:pPr>
        <w:pStyle w:val="ConsPlusTitle"/>
        <w:jc w:val="center"/>
      </w:pPr>
      <w:r>
        <w:t>и плановые значения конечных результатов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Этап реализации Государственной программы - 1 января 2019 г. - 31 декабря 2024 г.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 данном этапе реализации Государственной программы осуществляются мероприятия по реализации мер государственной политики, н</w:t>
      </w:r>
      <w:r>
        <w:t>аправленные на увеличение продолжительности жизни, снижение смертности от основных причин смерти, формирование здорового образа жизни у населения, профилактики и своевременного выявления, в том числе коррекции факторов риска неинфекционных заболеваний, диа</w:t>
      </w:r>
      <w:r>
        <w:t>гностики и лечения на ранних стадиях заболеваний, которые обуславливают наибольший вклад в структуру смертности и инвалидизации населения, а также мероприятия, направленные на формирование системы эффективной защиты здоровья населения города Москвы от небл</w:t>
      </w:r>
      <w:r>
        <w:t>агоприятного воздействия факторов окружающей среды.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5. Обоснование состава и значение конечных результатов</w:t>
      </w:r>
    </w:p>
    <w:p w:rsidR="00000000" w:rsidRDefault="0098650B">
      <w:pPr>
        <w:pStyle w:val="ConsPlusTitle"/>
        <w:jc w:val="center"/>
      </w:pPr>
      <w:r>
        <w:t>Государственной программы, подпрограмм, результатов</w:t>
      </w:r>
    </w:p>
    <w:p w:rsidR="00000000" w:rsidRDefault="0098650B">
      <w:pPr>
        <w:pStyle w:val="ConsPlusTitle"/>
        <w:jc w:val="center"/>
      </w:pPr>
      <w:r>
        <w:t>основных мероприятий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качестве показателей, отражающих конечные результаты реализации Государс</w:t>
      </w:r>
      <w:r>
        <w:t>твенной программы, используются показатели, непосредственно связанные с осуществлением программных мероприятий, которые позволят проводить в динамике оценку степени достижения запланированного результата реализации как Государственной программы в целом, та</w:t>
      </w:r>
      <w:r>
        <w:t>к и в отдельности по мероприятиям подпрограмм.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</w:t>
      </w:r>
      <w:r>
        <w:t>охранения города Москвы, сферы охраны окружающей среды, ветеринарии. Показатели решения конкретных задач в рамках Государственной программы соотнесены с целями и задачами соответствующих подпрограмм. Каждой задаче соответствует один или несколько показател</w:t>
      </w:r>
      <w:r>
        <w:t>ей, характеризующих результат решения данной задачи.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основу выбора показателей, отражающих конечные и непосредственные результаты реализации Государственной программы и подпрограмм, положены следующие принципы: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однозначность интерпретации - для обеспечения ясности, точности и корректности сравнения в Государственной программе по возможности используются универсальные трактовки показателей, привязанные к общегосударственной системе статистического учета;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измер</w:t>
      </w:r>
      <w:r>
        <w:t>имость - показатели измеримы, то есть имеют численное выражение. Для каждого показателя определяется исходное значение как "точка отсчета" и целевое значение как результат достижения цели (решения задачи), при котором цель будет признана достигнутой (задач</w:t>
      </w:r>
      <w:r>
        <w:t>а - решенной);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чувствительность - показатели четко отражают ожидаемый результат достижения цели (решения задачи) с тем, чтобы любое изменение состояния проблемы (комплекса проблем) выражалось в изменении значения соответствующего показателя.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оценки р</w:t>
      </w:r>
      <w:r>
        <w:t>езультатов реализации Государственной программы предлагается использовать показатели, которые являются основными для государственной системы здравоохранения города Москвы, сферы охраны окружающей среды, ветеринарии и рассчитываются федеральным органом испо</w:t>
      </w:r>
      <w:r>
        <w:t>лнительной власти, уполномоченным в области государственного статистического учета.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Показатели, характеризующие результаты реализации подпрограмм Государственной программы по годам реализации, приведены в </w:t>
      </w:r>
      <w:hyperlink w:anchor="Par1222" w:tooltip="Приложение 1" w:history="1">
        <w:r>
          <w:rPr>
            <w:color w:val="0000FF"/>
          </w:rPr>
          <w:t xml:space="preserve">приложениях </w:t>
        </w:r>
        <w:r>
          <w:rPr>
            <w:color w:val="0000FF"/>
          </w:rPr>
          <w:t>1</w:t>
        </w:r>
      </w:hyperlink>
      <w:r>
        <w:t xml:space="preserve"> и </w:t>
      </w:r>
      <w:hyperlink w:anchor="Par4116" w:tooltip="СВЕДЕНИЯ" w:history="1">
        <w:r>
          <w:rPr>
            <w:color w:val="0000FF"/>
          </w:rPr>
          <w:t>2</w:t>
        </w:r>
      </w:hyperlink>
      <w:r>
        <w:t xml:space="preserve"> к Государственной программе.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6. Перечень подпрограмм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Государственная программа состоит из 11 подпрограмм, обеспечивающих достижение поставленной цели и решение программных задач. Дл</w:t>
      </w:r>
      <w:r>
        <w:t>я каждой подпрограммы сформулированы цель, задачи, целевые показатели и их прогнозные значения, а также перечень мероприятий, за счет реализации которых предполагается достичь намеченных результатов.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"Профилактика заболеваний и</w:t>
      </w:r>
      <w:r>
        <w:t xml:space="preserve"> формирование здорового образа жизни. Совершенствование первичной медико-санитарной помощи" (</w:t>
      </w:r>
      <w:hyperlink w:anchor="Par1231" w:tooltip="ПАСПОРТ" w:history="1">
        <w:r>
          <w:rPr>
            <w:color w:val="0000FF"/>
          </w:rPr>
          <w:t>таблица 1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подпрограмма "Формирование эффективной системы организации медицинской </w:t>
      </w:r>
      <w:r>
        <w:t>помощи. Совершенствование системы территориального планирования" (</w:t>
      </w:r>
      <w:hyperlink w:anchor="Par1567" w:tooltip="ПАСПОРТ" w:history="1">
        <w:r>
          <w:rPr>
            <w:color w:val="0000FF"/>
          </w:rPr>
          <w:t>таблица 2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"Совершенствование оказания специализированной, включая высокотехнологичную, медицинс</w:t>
      </w:r>
      <w:r>
        <w:t>кой помощи, скорой, в том числе скорой специализированной, медицинской помощи, а также паллиативной помощи" (</w:t>
      </w:r>
      <w:hyperlink w:anchor="Par2028" w:tooltip="ПАСПОРТ" w:history="1">
        <w:r>
          <w:rPr>
            <w:color w:val="0000FF"/>
          </w:rPr>
          <w:t>таблица 3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"Охрана здоровья матери и ребенка" (</w:t>
      </w:r>
      <w:hyperlink w:anchor="Par2611" w:tooltip="ПАСПОРТ" w:history="1">
        <w:r>
          <w:rPr>
            <w:color w:val="0000FF"/>
          </w:rPr>
          <w:t>таблица 4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"Развитие медицинской реабилитации и санаторно-курортного лечения" (</w:t>
      </w:r>
      <w:hyperlink w:anchor="Par2860" w:tooltip="ПАСПОРТ" w:history="1">
        <w:r>
          <w:rPr>
            <w:color w:val="0000FF"/>
          </w:rPr>
          <w:t>таблица 5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"Кадровое обеспечение государственной системы здравоохранения города Москвы" (</w:t>
      </w:r>
      <w:hyperlink w:anchor="Par2955" w:tooltip="ПАСПОРТ" w:history="1">
        <w:r>
          <w:rPr>
            <w:color w:val="0000FF"/>
          </w:rPr>
          <w:t>таблица 6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"Создание условий и предпосылок для привлечения внебюджет</w:t>
      </w:r>
      <w:r>
        <w:t>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граждан" (</w:t>
      </w:r>
      <w:hyperlink w:anchor="Par3239" w:tooltip="ПАСПОРТ" w:history="1">
        <w:r>
          <w:rPr>
            <w:color w:val="0000FF"/>
          </w:rPr>
          <w:t>таблица 7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r>
        <w:t>подпрограмма "Охрана окружающей среды и улучшение экологической ситуации в городе Москве в целях укрепления здоровья населения" (</w:t>
      </w:r>
      <w:hyperlink w:anchor="Par3335" w:tooltip="ПАСПОРТ" w:history="1">
        <w:r>
          <w:rPr>
            <w:color w:val="0000FF"/>
          </w:rPr>
          <w:t>таблица 8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"Профилактика зоонозны</w:t>
      </w:r>
      <w:r>
        <w:t>х инфекций, эпизоотическое и ветеринарно-санитарное благополучие в городе Москве" (</w:t>
      </w:r>
      <w:hyperlink w:anchor="Par3794" w:tooltip="ПАСПОРТ" w:history="1">
        <w:r>
          <w:rPr>
            <w:color w:val="0000FF"/>
          </w:rPr>
          <w:t>таблица 9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"Информатизация государственной системы здравоохранения города Москв</w:t>
      </w:r>
      <w:r>
        <w:t>ы" (</w:t>
      </w:r>
      <w:hyperlink w:anchor="Par3932" w:tooltip="ПАСПОРТ" w:history="1">
        <w:r>
          <w:rPr>
            <w:color w:val="0000FF"/>
          </w:rPr>
          <w:t>таблица 10</w:t>
        </w:r>
      </w:hyperlink>
      <w:r>
        <w:t xml:space="preserve"> приложения 1 к Государственной программе);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подпрограмма "Внедрение цифровых технологий для обеспечения развития здравоохранения города Москвы" (</w:t>
      </w:r>
      <w:hyperlink w:anchor="Par3989" w:tooltip="ПАСПОРТ" w:history="1">
        <w:r>
          <w:rPr>
            <w:color w:val="0000FF"/>
          </w:rPr>
          <w:t>таблица 11</w:t>
        </w:r>
      </w:hyperlink>
      <w:r>
        <w:t xml:space="preserve"> приложения</w:t>
      </w:r>
      <w:r>
        <w:t xml:space="preserve"> 1 к Государственной программе).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7. Описание подпрограмм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"Профилактика заболеваний и формирование</w:t>
      </w:r>
    </w:p>
    <w:p w:rsidR="00000000" w:rsidRDefault="0098650B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98650B">
      <w:pPr>
        <w:pStyle w:val="ConsPlusTitle"/>
        <w:jc w:val="center"/>
      </w:pPr>
      <w:r>
        <w:t>медико-санитарной помощи"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заболеваний, обеспечения условий для оз</w:t>
      </w:r>
      <w:r>
        <w:t>доровления, обеспечения качественными, эффективными и безопасными лекарственными препаратами, просвещения в области принципов здорового образа жизни и профилактики заболеваний.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построение и развитие системы профилактики заболеваний и</w:t>
      </w:r>
      <w:r>
        <w:t xml:space="preserve"> их последствий;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мер по профилактике инфекционных заболеваний, включая иммунопрофилактику;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мер по профилактике неинфекционных заболеваний и формированию здорового образа жизни у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в рамках первичной медико-санит</w:t>
      </w:r>
      <w:r>
        <w:t>арной помощи системы профилактических осмотров и диспансеризации населения как основы мониторинга состояния здоровья населения, распространенности важнейших факторов риска, оценки эффективности профилактических мероприятий;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рационального испо</w:t>
      </w:r>
      <w:r>
        <w:t>льзования лекарственных препаратов для медицинского применения и медицинских изделий;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</w:t>
      </w:r>
      <w:r>
        <w:t>й бесплатного оказания гражданам медицинской помощи в городе Москве;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</w:t>
      </w:r>
      <w:r>
        <w:t>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интеграция города Москвы в международные сообщества городов мира, ориентированные на оценку безопасности, перспективности, здоровья населения урбанизированных территорий.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</w:t>
      </w:r>
      <w:r>
        <w:t>ы реализуются мероприятия региональных проектов города Москвы "Формирование системы мотивации граждан к здоровому образу жизни, включая здоровое питание и отказ от вредных привычек (город федерального значения Москва)", "Развитие системы оказания первичной</w:t>
      </w:r>
      <w:r>
        <w:t xml:space="preserve"> медико-санитарной помощи (город федерального значения Москва)", "Разработка и реализация программы системной поддержки и повышения качества жизни граждан старшего поколения (город федерального значения Москва)", направленных на достижение целей, показател</w:t>
      </w:r>
      <w:r>
        <w:t>ей и результатов федеральных проектов "Формирование системы мотивации граждан к здоровому образу жизни, включая здоровое питание и отказ от вредных привычек", "Развитие системы оказания первичной медико-санитарной помощи", "Разработка и реализация программ</w:t>
      </w:r>
      <w:r>
        <w:t>ы системной поддержки и повышения качества жизни граждан старшего поколения".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"Формирование системы мотивации граждан к здоровому образу жизни, включая здоровое питание и отказ от вредных привычек (город федерал</w:t>
      </w:r>
      <w:r>
        <w:t>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модели организации и функционирования центров общественного здоровья;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программы по укреплению общественного здоровья, включающей мероприятия по снижению действия основных фа</w:t>
      </w:r>
      <w:r>
        <w:t>кторов риска неинфекционных заболеваний, первичной профилактике заболеваний полости рта, а также мероприятия, направленные на профилактику заболеваний репродуктивной сферы у мужчин.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системы оказания пе</w:t>
      </w:r>
      <w:r>
        <w:t>рвичной медико-санитарной помощи (город федерального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</w:t>
      </w:r>
      <w:r>
        <w:t>о медицинских организациях, оказывающих первичную медико-санитарную помощь;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открытие всеми стра</w:t>
      </w:r>
      <w:r>
        <w:t>ховыми медицинскими организациями офисов (представительств)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</w:t>
      </w:r>
      <w:r>
        <w:t xml:space="preserve">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продолжение развития системы медицинской профилактики, включая профилактические осмотры, предварительные и периодические медицинские осмотры, диспансеризацию, вакцинацию, медицинские осмотры в центрах здоровья;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</w:t>
      </w:r>
      <w:r>
        <w:t>ицинской организации, оказывающей первичную медико-санитарную помощь.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"Разработка и реализация программы системной поддержки и повышения качества жизни граждан старшего поколения (город федерального значения Мос</w:t>
      </w:r>
      <w:r>
        <w:t>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увеличение доли лиц старше трудоспособного возраста, охваченных профилактическими осмотрами, включая диспансеризацию;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увеличение доли лиц старше трудоспособного возраста, у которых выявлены заболевания и патолог</w:t>
      </w:r>
      <w:r>
        <w:t>ические состояния, находящихся под диспансерным наблюдением;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</w:t>
      </w:r>
      <w:r>
        <w:t>ании первичной медико-санитарной и специализированной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увеличение числа граждан старше трудоспособного возраста, охваченных гериатрической помощью;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проведения лицам старше трудоспособного возраста из групп риска, проживаю</w:t>
      </w:r>
      <w:r>
        <w:t>щих в организациях социального обслуживания и не имеющих противопоказаний, вакцинации против пневмококковой инфекции.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меры, направленные на обеспечение поэтапного доступа к</w:t>
      </w:r>
      <w:r>
        <w:t xml:space="preserve"> бюджетным средствам социально ориентированных некоммерческих организаций, участвующих в проведении мероприятий по формированию здорового образа жизни у населения, включая борьбу с потреблением алкоголя и табака.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Мероприятие "Формирование здорового образа </w:t>
      </w:r>
      <w:r>
        <w:t>жизни у населения, включая сокращение потребления алкоголя и табака".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Предполагается реализовать комплекс мер, направленных на повышение информированности населения о принципах здорового образа жизни и вреде для здоровья нездоровых стереотипов поведения и </w:t>
      </w:r>
      <w:r>
        <w:t>вредных привычек, включая повышение информированности о деятельности центров здоровья.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Комплекс мер по снижению потребления табака и алкоголя населением предполагает реализацию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изучение распространенности потребления табака и алкоголя сред</w:t>
      </w:r>
      <w:r>
        <w:t xml:space="preserve">и различных групп </w:t>
      </w:r>
      <w:r>
        <w:lastRenderedPageBreak/>
        <w:t>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поддержка развития социально ориентированных некоммерческих организаций, участвующих в проведении мероприятий по формированию здорового образа жизни у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эффективной медицинской помощи, связанной с отказ</w:t>
      </w:r>
      <w:r>
        <w:t>ом от курения и злоупотребления алкоголем;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оценка эффективности мероприятий по борьбе с курением и злоупотреблением алкоголем;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научных исследований по установлению наркогенности вновь выявляемых наркотических средств и психотропных веществ.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Комплекс мер по переходу на здоровое питание предполаг</w:t>
      </w:r>
      <w:r>
        <w:t>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анализ соблюдения принципов здорового питания населением;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организацию эф</w:t>
      </w:r>
      <w:r>
        <w:t>фективной медицинской помощи по коррекции избыточной массы тела и ожирения;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оценку эффективности мер, направленных на оздоровление питания и снижение распространенности избыточной массы тела и ожирения у населения.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Комплекс мер по повышению уровня физиче</w:t>
      </w:r>
      <w:r>
        <w:t>ской активности предполагает реализацию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анализ уровня физической активности различных групп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системы подготовки медицинских кадров с целью оказания консультативной помощи населению по вопросам физической активности;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содействие созданию условий для поддержания достаточного уровня физической активности населения, развитию инфра</w:t>
      </w:r>
      <w:r>
        <w:t>структуры для занятий физической культурой.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реализации данного мероприятия осуществляется комплекс мер по профилактике, раннему выявлению и снижению уровней факторов риска хронических неинфекционных заболеваний в медицинских организациях государственно</w:t>
      </w:r>
      <w:r>
        <w:t>й системы здравоохранения города Москвы, который предполагает: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приоритетное внимание в профилактической работе врача-терапевта к хроническим неинфекционным заболеваниям: артериальная гипертензия, ишемическая болезнь сердца, диабет II типа (неинсулинозави</w:t>
      </w:r>
      <w:r>
        <w:t>симый), бронхиальная астма, хроническая обструктивная болезнь легких;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создание программ профессиональной подготовки врача-терапевта по методам выявления, лечения и профилактики осложнений указанных хронических неинфекционных заболеваний;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сист</w:t>
      </w:r>
      <w:r>
        <w:t>емы учета показателей выявляемости данных хронических неинфекционных заболеваний врачом-терапевтом (количество лиц в возрасте старше 40 лет, которым был измерен уровень артериального давления, уровень холестерина, уровень сахара крови);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системы</w:t>
      </w:r>
      <w:r>
        <w:t xml:space="preserve"> контроля качества оказания медицинской помощи пациентам с хроническими неинфекционными заболеваниями (артериальная гипертензия, ишемическая болезнь сердца, диабет II типа, бронхиальная астма, хроническая обструктивная болезнь легких) и назначения терапии </w:t>
      </w:r>
      <w:r>
        <w:t>в соответствии с национальными рекомендациями и клиническими протоколами ведения пациентов с указанными хроническими неинфекционными заболеваниями, контроля эффективности их лечения (контроль количества вызовов скорой медицинской помощи в связи с обострени</w:t>
      </w:r>
      <w:r>
        <w:t>ем течения указанных хронических неинфекционных заболеваний, контроль количества госпитализаций в связи с осложнениями данных хронических неинфекционных заболеваний);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разработку и реализацию программ ведения пациентов с хроническими неинфекционными забол</w:t>
      </w:r>
      <w:r>
        <w:t>еваниями в амбулаторных условиях (программа по амбулаторному ведению пациентов с артериальной гипертензией, программа по амбулаторному ведению пациентов с ишемической болезнью сердца, программа по амбулаторному ведению пожилых пациентов с множественными хр</w:t>
      </w:r>
      <w:r>
        <w:t>оническими заболеваниями (артериальная гипертензия, ишемическая болезнь сердца, диабет II типа, бронхиальная астма, хроническая обструктивная болезнь легких) и создание системы активного динамического наблюдения за пациентами с данными заболеваниями методо</w:t>
      </w:r>
      <w:r>
        <w:t>м ведения регистра, в том числе посредством использования ресурсов ЕМИАС, а также создание долгосрочных индивидуальных планов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информационной кампании с целью информирования населения о хронических неинфекционных заболеваниях, факторах</w:t>
      </w:r>
      <w:r>
        <w:t xml:space="preserve"> риска их возникновения, жизнеугрожающих состояниях и принципах оказания первой помощи в случае ухудшения состояния здоровья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"Проведение медико-профилактических и санитарно-гигиенических мероприятий в отношении отдельных категорий ли</w:t>
      </w:r>
      <w:r>
        <w:t>ц и проведение заключительной дезинфекции в очагах инфекционных заболеваний".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определяет меры по первичной профилактике инфекционных заболеваний (вакцинопрофилактике) в рамках национального и регионального календарей прививок, а также реализаци</w:t>
      </w:r>
      <w:r>
        <w:t>ю дополнительных санитарно-гигиенических и медико-профилактических мер отдельным (декретированным) категориям граждан.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Мероприятием также определяется проведение противоэпидемических мер в очагах инфекционных заболеваний. Реализация мероприятия является од</w:t>
      </w:r>
      <w:r>
        <w:t>ной из важнейших составляющих работы по обеспечению эпидемиологической безопасности населения, сказывающейся как на уровне инфекционной заболеваемости, так и на смертности населения от причин, связанных с распространением инфекций, включая социально значим</w:t>
      </w:r>
      <w:r>
        <w:t>ые и опасные.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Мероприятие "Медицинские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</w:t>
      </w:r>
      <w:r>
        <w:lastRenderedPageBreak/>
        <w:t>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комп</w:t>
      </w:r>
      <w:r>
        <w:t>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медико-санитарной помощи с целью определения необходимости дальнейшей оптимизации и перераспределения п</w:t>
      </w:r>
      <w:r>
        <w:t>рикрепленного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привлечение федеральных медицинских организаций и медицинских организаций частной системы здравоохранения для оказания первичной медико-санитарной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открытие дополнительных койко-мест дневных стационаров в медицинских орг</w:t>
      </w:r>
      <w:r>
        <w:t>анизациях государственной системы здравоохранения города Москвы с учетом фактической потребности,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</w:t>
      </w:r>
      <w:r>
        <w:t>ного медицинского страхования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гериатрической службы в поликлиниках;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института врачей общей практики в целях повышения преемственности ведения пациентов, расширения функционала врача-терапевта и повышения квалификации</w:t>
      </w:r>
      <w:r>
        <w:t xml:space="preserve"> терапевтических кадров в звене первичной медико-санитарной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амбулаторной патронажной службы.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Указанные приоритетные направления реализации данного мероприятия связаны с систематизацией работы по индивидуальной оценке наиболее вероятных с</w:t>
      </w:r>
      <w:r>
        <w:t>оциальных и средовых факторов риска развития заболеваний, определению функциональных и адаптивных резервов организма с учетом возрастных особенностей, внедрению методических подходов к прогнозированию состояния здоровья человека. Мероприятие также предусма</w:t>
      </w:r>
      <w:r>
        <w:t>тривает развитие в амбулаториях, поликлиниках, диагностических центрах школ профилактики для пациентов по различным профилям заболеваний.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обеспечения развития помощи больным с сердечно-сосудистыми заболеваниями планируется развитие маршрутизации пациен</w:t>
      </w:r>
      <w:r>
        <w:t>тов кардиологического профиля (включая трехуровневую реабилитацию), а также развитие сети специализированных дневных стационаров, что позволит снять профильную нагрузку на стационарное звено (отделения кардиологии в многопрофильных больницах).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Совершенство</w:t>
      </w:r>
      <w:r>
        <w:t>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кардионефропротекцию, расширение контингента пациентов, охваченных динамическим наблюдением, активизацию работы школ п</w:t>
      </w:r>
      <w:r>
        <w:t xml:space="preserve">о обучению больных сахарным диабетом и ожирением в медицинских организациях государственной системы здравоохранения города Москвы, проведение городских дней диабета и встреч с пациентами с интерактивным обсуждением наиболее актуальных вопросов медицинской </w:t>
      </w:r>
      <w:r>
        <w:t xml:space="preserve">помощи. Кроме того, продолжится работа по ведению регистров пациентов с такими эндокринными заболеваниями, как сахарный диабет, акромегалия, гипофизарный </w:t>
      </w:r>
      <w:r>
        <w:lastRenderedPageBreak/>
        <w:t>нанизм.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Продолжится совершенствование пульмонологической помощи. Получит развитие служба респираторной</w:t>
      </w:r>
      <w:r>
        <w:t xml:space="preserve"> поддержки в домашних условиях. Предусматривается проведение ежегодного дня легочного здоровья и астмы.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данного мероприятия осуществляется реализация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 обеспечению лекарственными препаратами и медицинскими изделиями граждан по перечню забо</w:t>
      </w:r>
      <w:r>
        <w:t xml:space="preserve">леваний и других категорий граждан, меры социальной поддержки которых относятся к ведению субъектов Российской Федерации, по обеспечению лекарственными препаратами отдельных категорий граждан, имеющих право на получение государственной социальной помощи в </w:t>
      </w:r>
      <w:r>
        <w:t xml:space="preserve">городе Москве и включенных в федеральный регистр, а также иные мероприятия в сфере лекарственного обеспечения, которые ранее осуществлялись в подпрограмме "Совершенствование системы льготного лекарственного обеспечения жителей города Москвы, в том числе в </w:t>
      </w:r>
      <w:r>
        <w:t>амбулаторных условиях".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Москвы, а также зарегистрированными в уст</w:t>
      </w:r>
      <w:r>
        <w:t>ановленном порядке на территории Российской Федерации лекарственными препаратами, специализированными продуктами лечебного питания пациентов, страдающих жизнеугрожающими и хроническими прогрессирующими редкими (орфанными) заболеваниями, приводящими к сокра</w:t>
      </w:r>
      <w:r>
        <w:t>щению продолжительности жизни граждан или их инвалидности, обеспечение отдельных категорий граждан, имеющих право на получение государственной социальной помощи, при оказании медицинской помощи в амбулаторных условиях лекарственными препаратами для медицин</w:t>
      </w:r>
      <w:r>
        <w:t>ского применения, медицинскими изделиями, а также специализированными продуктами лечебного питания для детей-инвалидов;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 строительству зданий для медицинских организаций государственной системы здравоохранения города Москвы в целях оказания медицинской</w:t>
      </w:r>
      <w:r>
        <w:t xml:space="preserve"> помощи в амбулаторных условиях, которое ранее реализовывалось в качестве самостоятельного мероприятия "Реализация комплекса мер по развитию амбулаторно-поликлинических медицинских организаций государственной системы здравоохранения города Москвы" подпрогр</w:t>
      </w:r>
      <w:r>
        <w:t>аммы "Формирование эффективной системы организации медицинской помощи. Совершенствование системы территориального планирования".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служба, реализующая: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организацию работы консультативных гериатрических кабинетов;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</w:t>
      </w:r>
      <w:r>
        <w:t>создание регистра пациентов, нуждающихся в гериатрической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организацию единой системы отбора пациентов для гериатрического консультирования на этапе первичной медико-санитарной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оптимизацию и внедрение алгоритма диспансеризации лиц пожило</w:t>
      </w:r>
      <w:r>
        <w:t>го возраста (старше 60-летнего возраста) и старческого возраста (старше 80-летнего возраста);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разработку и внедрение единого протокола гериатрического осмотра, основанного на проведении комплексной гериатрической оценки;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обеспечение условий подготовки </w:t>
      </w:r>
      <w:r>
        <w:t>врачей-гериатров, врачей первичного звена, врачей-специалистов по отдельным специальностям, медицинских сестер гериатрических кабинетов и отделений, младших медицинских сестер, при обучении которых учитываются единые алгоритмы оказания гериатрической помощ</w:t>
      </w:r>
      <w:r>
        <w:t>и и проведения комплексной гериатрической оценки, особенности течения, диагностики и лечения заболеваний у пациентов пожилого и старческого возраста, приобретение навыков выявления и профилактики основных гериатрических синдромов;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и внедрение ре</w:t>
      </w:r>
      <w:r>
        <w:t>комендаций по ведению пациентов, нуждающихся в гериатрической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введение методов контроля за клинической эффективностью ведения пациентов со старческой астенией (контроль количества вызовов скорой и неотложной медицинской помощи, количества экстрен</w:t>
      </w:r>
      <w:r>
        <w:t>ных госпитализаций и количества реабилитационных и адаптационных медицинских мероприятий);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обслуживания, пос</w:t>
      </w:r>
      <w:r>
        <w:t>тавщиками социальных услуг, общественными объединениями, оказывающими помощь гражданам старших возрастных групп, находящимся в трудной жизненной ситуации.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преемственности ведения пациентов, расширения функционала врача-терапевта и повышен</w:t>
      </w:r>
      <w:r>
        <w:t>ия квалификации терапевтических кадров в звене первичной медико-санитарной помощи создан институт врачей общей практики, которые как специалисты широкого профиля владеют навыками и знаниями как терапевта, так и врача-специалиста по отдельным специальностям</w:t>
      </w:r>
      <w:r>
        <w:t xml:space="preserve"> (оториноларингология, хирургия, офтальмология, гинекология), что позволяет им лечить больных с наиболее распространенными заболеваниями.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совершенствования помощи маломобильным пациентам предусматривается развитие амбулаторной патронажной (сестринской)</w:t>
      </w:r>
      <w:r>
        <w:t xml:space="preserve"> службы, которая будет обеспечивать: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выполнение по решению врача или администрации медицинской организации посещений на дому и оказание медицинских услуг;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активное взаимодействие с маломобильными пациентами по телефону с целью динамического контроля за</w:t>
      </w:r>
      <w:r>
        <w:t xml:space="preserve"> состоянием здоровья пациента, планирования его дальнейшего наблюдения и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обучение пациентов и их родственников базовому уходу в случае ограниченной мобильности.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процессе реализации мероприятий патронажной службой для каждого пациента разрабаты</w:t>
      </w:r>
      <w:r>
        <w:t>ваются индивидуальные планы врачебного и сестринского наблюдения.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"Формирование эффективной системы организации</w:t>
      </w:r>
    </w:p>
    <w:p w:rsidR="00000000" w:rsidRDefault="0098650B">
      <w:pPr>
        <w:pStyle w:val="ConsPlusTitle"/>
        <w:jc w:val="center"/>
      </w:pPr>
      <w:r>
        <w:lastRenderedPageBreak/>
        <w:t>медицинской помощи. Совершенствование системы</w:t>
      </w:r>
    </w:p>
    <w:p w:rsidR="00000000" w:rsidRDefault="0098650B">
      <w:pPr>
        <w:pStyle w:val="ConsPlusTitle"/>
        <w:jc w:val="center"/>
      </w:pPr>
      <w:r>
        <w:t>территориального планирования"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формирование эффективной системы</w:t>
      </w:r>
      <w:r>
        <w:t xml:space="preserve"> организации и управления государственной системой здравоохранения города Москвы, обеспечивающей доступную и качественную медицинскую помощь населению.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оптимизация многоуровневой системы оказания медицинской помощи. Поэтапная реструк</w:t>
      </w:r>
      <w:r>
        <w:t>туризация сети медицинских организаций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стандартов медицинской помощи и порядков оказания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равных возможностей для участия медицинских организ</w:t>
      </w:r>
      <w:r>
        <w:t>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"Структурно-функциональная оптимизация системы управления здравоохранением".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предусматривает дальнейшее совершенствование управленческих функций на уровне административных округов города Москвы, включая повышение эффективности использования финансовых средств, выделяемых из бюджета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Эффективность реализац</w:t>
      </w:r>
      <w:r>
        <w:t>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</w:t>
      </w:r>
      <w:r>
        <w:t>ных бухгалтерий, что позволит сконцентрировать имеющиеся организационные и материальные ресурсы.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мониторинг материально-технической оснащенности медицинских организаций;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анализ результато</w:t>
      </w:r>
      <w:r>
        <w:t>в финансово-хозяйственной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организационно-правовой формы;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мониторинг структуры расходов по условиям и формам оказания медицинско</w:t>
      </w:r>
      <w:r>
        <w:t>й помощи в городе Москве;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оценки возможности сокращения административных расходов путем оптимизации численности персонала, не занимающегося напрямую оказанием медицинской помощи, оптимизации расходов, не относящихся к расходам на оказание меди</w:t>
      </w:r>
      <w:r>
        <w:t xml:space="preserve">цинской помощи (расходов на коммунальные услуги, охрану, транспортное обслуживание, уборку помещений и иных подобных расходов), с последующем осуществлением мероприятий по сокращению таких </w:t>
      </w:r>
      <w:r>
        <w:lastRenderedPageBreak/>
        <w:t>расходов;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проекта стандартов (моделей) управления ресу</w:t>
      </w:r>
      <w:r>
        <w:t>рсами для всех медицинских организаций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Москвы, оптимизация</w:t>
      </w:r>
      <w:r>
        <w:t xml:space="preserve"> расходов на административно-управленческий персонал и вспомогательный персонал;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</w:t>
      </w:r>
      <w:r>
        <w:t>кой Федерации и учет результатов указанного мониторинга при формировании бюджета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системы финансового стимулирования медицинских организаций за достижение целевых показателей здоровья прикрепленного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расширение перечня</w:t>
      </w:r>
      <w:r>
        <w:t xml:space="preserve"> товаров, работ и услуг при проведении централизованных закупок, максимальный переход на аутсорсинг при оказании услуг по обеспечению деятельности медицинских организаций;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постоянного финансового контроля обоснованности расходов медицинских о</w:t>
      </w:r>
      <w:r>
        <w:t>рганизаций;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передача неэффективно используемых зданий и сооружений, земельных участков в имущественную казну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"Проведение работ и оказание услуг по научному обеспечению оказания медицинской помощи".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определяет реализ</w:t>
      </w:r>
      <w:r>
        <w:t>ацию научных, в том числе научно-организационных, методических, исследовательских разработок, выполняемых научно-исследовательскими и научно-практическими организациями, подведомственными Департаменту здравоохранения города Москвы. Указанные разработки реа</w:t>
      </w:r>
      <w:r>
        <w:t>лизуются в соответствии с планом работы Ученого совета Департамента здравоохранения города Москвы и утвержденными календарными планами научно-исследовательских работ учреждений.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предполагает выполнение работ по разработке и внедрению новых мето</w:t>
      </w:r>
      <w:r>
        <w:t>дов диагностики и лечения заболеваний, совершенствованию методов управления системой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</w:t>
      </w:r>
      <w:r>
        <w:t>ударственного управления отраслью к международным формам ведения медицинского бизнеса, интеграция в процессы глобальной кооперации, развитие механизмов межведомственного взаимодействия, построение эффективной системы координации деятельности медицинских ор</w:t>
      </w:r>
      <w:r>
        <w:t xml:space="preserve">ганизаций государственной системы здравоохранения различного уровня. Развитие отрасли потребует привлечения специалистов в области проектного управления, экономического и структурного </w:t>
      </w:r>
      <w:r>
        <w:lastRenderedPageBreak/>
        <w:t>анализа, экспертизы, математического моделирования, администрирования, у</w:t>
      </w:r>
      <w:r>
        <w:t>чета и обработки поступающих информационных потоков.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</w:t>
      </w:r>
      <w:r>
        <w:t xml:space="preserve"> условиях, удовлетворенности населения оказываемой медицинской помощью, формированию каналов "обратной связи" между обслуживаемым населением, медицинскими организациями и Департаментом здравоохранения города Москвы. В этой связи предполагается усовершенств</w:t>
      </w:r>
      <w:r>
        <w:t>овать работу, связанную с проведением опросов среди населения, на всех информационно-коммуникационных ресурсах.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Отдельным важным разделом работы по мониторингу уровня удовлетворенности населения оказываемой медицинской помощью по-прежнему является работа с</w:t>
      </w:r>
      <w:r>
        <w:t xml:space="preserve"> жалобами и иными обращениями граждан.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врачей, оказывающих медицинскую помо</w:t>
      </w:r>
      <w:r>
        <w:t>щь в амбулаторных условиях.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достижения указанных целей предусматривается: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для врачей-терапевтов участковых и врачей-специалистов первичного звена по основным нозологическим группам на основе совреме</w:t>
      </w:r>
      <w:r>
        <w:t>нных клинических рекомендаций и утвержденных стандартов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обучение врачей-терапевтов участковых и врачей-специалистов первичного звена по применению клинических протоколов ведения пациентов, в том числе дистанционный курс обучения с исп</w:t>
      </w:r>
      <w:r>
        <w:t>ользованием ЕМИАС;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медико-санитарной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</w:t>
      </w:r>
      <w:r>
        <w:t>ие "Предоставление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определяет развитие и оптимизацию организаций государственной системы здравоохранения города Москвы, обеспечивающих функционирование отрасли здравоохранения и управление государственной системой здравоохранения города Москвы, на основе монитори</w:t>
      </w:r>
      <w:r>
        <w:t>нга ключевых индикаторов и показателей деятельности.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реализация данного мероприятия позволяет провести мероприятия по капитальному ремонту, что повышает уровень оказания медицинской помощи населению, минимизирует некомфортные условия для пациен</w:t>
      </w:r>
      <w:r>
        <w:t>тов и работников медицинских организаций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рамках данного мероприятия осуществляется выполнение работ и оказание услуг по </w:t>
      </w:r>
      <w:r>
        <w:lastRenderedPageBreak/>
        <w:t>техническому сопровождению поставок и ввода в эксплуатацию медицинского оборудо</w:t>
      </w:r>
      <w:r>
        <w:t>вания в медицинских организациях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"Проведение мероприятий по совершенствованию внутрибольничной системы обращения с медицинскими отходами".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определяет меры по соблюдению санитарн</w:t>
      </w:r>
      <w:r>
        <w:t>о-эпидемиологических норм и правил в части, касающейся утилизации медицинских отходов.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"Страховой взнос на обязательное медицинское страхование неработающего населения".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связано с реализацией полномочий органов исполнительной власти</w:t>
      </w:r>
      <w:r>
        <w:t xml:space="preserve"> города Москвы по уплате страховых взносов на обязательное медицинское страхование неработающего населения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Мероприятие "Дополнительное финансовое обеспечение реализации территориальной программы обязательного медицинского страхования города </w:t>
      </w:r>
      <w:r>
        <w:t>Москвы в пределах базовой программы обязательного медицинского страхования".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данного мероприятия осуществляются мероприятия, связанные с поэтапным переводом медицинских организаций, ранее осуществлявших свою деятельность за счет средств бюджета го</w:t>
      </w:r>
      <w:r>
        <w:t>рода Москвы, на одноканальное финансирование в системе обязательного медицинского страхования.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"Финансовое обеспечение организации обязательного медицинского страхования на территории субъектов Российской Федерации".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данного мероприяти</w:t>
      </w:r>
      <w:r>
        <w:t>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Одной из основных задач развития здравоохранения города Москвы в последни</w:t>
      </w:r>
      <w:r>
        <w:t>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помощи, оказание которой осуществляется за счет средств обязательного медиц</w:t>
      </w:r>
      <w:r>
        <w:t>инского страхования.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</w:t>
      </w:r>
      <w:r>
        <w:t>тия в реализации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пересмотр регистра застрахованных по обязательному медицинскому страхованию;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мониторинг реализации нормативно-подушев</w:t>
      </w:r>
      <w:r>
        <w:t>ого финансирования в системе обязательного медицинского страхования;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реализация пилотного проекта по </w:t>
      </w:r>
      <w:r>
        <w:t>учету и оплате медицинской помощи, оказанной в стационарных условиях, по системе клинико-статистических групп заболеваний;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персонифицированной электронной базы данных в системе обязательного медицинского страхования в целях исключения дублир</w:t>
      </w:r>
      <w:r>
        <w:t>ования кратности проведения и оплаты профилактических мероприятий (диспансеризация, профилактические медицинские осмотры и посещения центров здоровья);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эффективных механизмов целевого и рационального использования средств обязательного медици</w:t>
      </w:r>
      <w:r>
        <w:t>нского страхования медицинскими организациями, участвующими в реализации территориальной программы обязательного медицинского страхования города Москвы.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"Совершенствование оказания специализированной,</w:t>
      </w:r>
    </w:p>
    <w:p w:rsidR="00000000" w:rsidRDefault="0098650B">
      <w:pPr>
        <w:pStyle w:val="ConsPlusTitle"/>
        <w:jc w:val="center"/>
      </w:pPr>
      <w:r>
        <w:t xml:space="preserve">включая высокотехнологичную, медицинской </w:t>
      </w:r>
      <w:r>
        <w:t>помощи, скорой,</w:t>
      </w:r>
    </w:p>
    <w:p w:rsidR="00000000" w:rsidRDefault="0098650B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98650B">
      <w:pPr>
        <w:pStyle w:val="ConsPlusTitle"/>
        <w:jc w:val="center"/>
      </w:pPr>
      <w:r>
        <w:t>а также паллиативной помощи"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обеспечение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а также паллиативной медицинской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оптимизация системы оказания специализированной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деятельности службы скорой медицинской помощи, в том числе скорой специализированной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удовлетворенности населения специализированной м</w:t>
      </w:r>
      <w:r>
        <w:t>едицинской помощью;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снижение смертности от социально значимых заболеваний;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паллиативной медицинской помощи, в том числе на дому;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гериатрической службы в медицинских организациях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региональных проектов города Москвы "Борьба с сердечно-сосудистым</w:t>
      </w:r>
      <w:r>
        <w:t xml:space="preserve">и заболеваниями (город федерального значения Москва)", "Борьба с онкологическими заболеваниями (город федерального значения Москва)", </w:t>
      </w:r>
      <w:r>
        <w:lastRenderedPageBreak/>
        <w:t>направленных на достижение целей, показателей и результатов федеральных проектов "Борьба с сердечно-сосудистыми заболевани</w:t>
      </w:r>
      <w:r>
        <w:t>ями", "Борьба с онкологическими заболеваниями".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"Борьба с сердечно-сосудистыми заболеваниями (город федерального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реализация региональной программы борьбы с </w:t>
      </w:r>
      <w:r>
        <w:t>сердечно-сосудистыми заболеваниями;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переоснащение и дооснащение медицинским оборудованием региональных сосудистых центров и первичных сосудистых отделений.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"Борьба с онкологическими заболеваниями (город федера</w:t>
      </w:r>
      <w:r>
        <w:t>льного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региональной программы борьбы с онкологическими заболеваниями;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финансовое обеспечение медицинской помощи больным с онкологическими заболеваниями в соответствии с клиническими рекоме</w:t>
      </w:r>
      <w:r>
        <w:t>ндациями и протоколами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центров амбулаторной онкологической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переоснащение и дооснащение медицинским оборудованием медицинских организаций, оказывающих помощь больным с онкологическими заболеваниями.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</w:t>
      </w:r>
      <w:r>
        <w:t>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Москвы, которые ранее осуществлялись в подпрограмме "Медико-санитарное обеспечение лиц по</w:t>
      </w:r>
      <w:r>
        <w:t>жилого возраста и инвалидов". Указанные меры предполагают поэтапное совершенствование оказания гериатрической помощи, медицинской помощи, оказываемой госпиталями для ветеранов войн, внедрение новых средств и методов диагностики, лечения и реабилитации, пов</w:t>
      </w:r>
      <w:r>
        <w:t>ышение квалификации медицинских работников в вопросах гериатрии.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данной подпрограммы реализуются меры, направленные на обеспечение поэтапного доступа к бюджетным средствам социально ориентированных некоммерческих организаций, участвующих в разрабо</w:t>
      </w:r>
      <w:r>
        <w:t>тке образовательных, управленческих и информационных технологий по профилактике ВИЧ, вирусных гепатитов B и C.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оказания специализированной медицинской помощи в медицинских организациях государственной системы здравоохранения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реструктуризация медицинской</w:t>
      </w:r>
      <w:r>
        <w:t xml:space="preserve">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потребности, а также участие федеральных медицинских организаций и медицинских организаций ча</w:t>
      </w:r>
      <w:r>
        <w:t xml:space="preserve">стной системы здравоохранения в реализации </w:t>
      </w:r>
      <w:r>
        <w:lastRenderedPageBreak/>
        <w:t>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механизмов эффективного взаимодейс</w:t>
      </w:r>
      <w:r>
        <w:t>твия между медицинскими организациями, оказывающими медицинскую помощь в амбулаторных и стационарных условиях, обеспечение этапности и маршрутизации больных, создание в структуре вспомогательных учреждений подразделений реабилитационного и восстановительно</w:t>
      </w:r>
      <w:r>
        <w:t>го профилей, а также паллиативной стационарной помощи (в том числе для неонкологических больных) и сестринского ухода;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организации проведения мониторинга эффективности работы койки в медицинских организациях государственной системы здравоохра</w:t>
      </w:r>
      <w:r>
        <w:t>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Кроме того, в рамках реализации данного мероприятия предполагается дальнейшее развитие специализированных медицинских организаций, оказывающих медицинскую помощь населению за счет средств бюджета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совершенствован</w:t>
      </w:r>
      <w:r>
        <w:t>ия наркологической помощи для сокращения потребления населением алкоголя, наркотических средств, психотропных веществ и других психоактивных веществ планируется проведение следующих мероприятий: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дальнейшее совершенствование работы Научно-практического це</w:t>
      </w:r>
      <w:r>
        <w:t>нтра наркологии;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принципов этапности лечебно-реабилитационного процесса, включающего первичную профилактику, вторичную профилактику, интервенцию, детоксикацию, лечение синдрома патологического влечения, психотерапию и коррекцию личностных расст</w:t>
      </w:r>
      <w:r>
        <w:t>ройств, реабилитацию и противорецидивные мероприятия;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системы медико-психологической и медико-социальной реабилитации больных наркологического профиля;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технологии раннего выявления потребителей наркотиков в образовательных организаци</w:t>
      </w:r>
      <w:r>
        <w:t>ях, реализующих общеобразовательные программы, и выявление лиц из групп риска на начальных этапах формирования заболевания;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антинаркотических программ, программы профилактики табакокурения и злоупотребления алкоголем в организованных коллектив</w:t>
      </w:r>
      <w:r>
        <w:t>ах, преимущественно в образовательных организациях;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информирование населения о мерах первичной профилактики алкоголизма, наркомании и токсикомании с привлечением средств массовой информации и издание брошюр, буклетов, социальной рекламы;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сотру</w:t>
      </w:r>
      <w:r>
        <w:t>дничества с социально ориентированными некоммерческими организациями, реализующими профилактическую помощь населению.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данного мероприятия осуществляются организационные мероприятия по совершенствованию: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помощи больным с сердечно-сосудистыми забо</w:t>
      </w:r>
      <w:r>
        <w:t>леваниями, предусматривающие завершение организации региональных сосудистых центров и первичных сосудистых отделений, внедрение трехуровневой системы оказания медицинской помощи пациентам кардиологического профиля (включая трехуровневую реабилитацию), разв</w:t>
      </w:r>
      <w:r>
        <w:t>итие сети дневных стационаров, работу профилактических школ;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помощи больным ВИЧ-инфекцией, предусматривающие обеспечение современными антиретровирусными препаратами и использование средств диагностики ВИЧ-инфекции, совершенствование системы информировани</w:t>
      </w:r>
      <w:r>
        <w:t>я населения о мерах профилактики ВИЧ-инфекции, совершенствование программ профилактики перинатальной передачи ВИЧ-инфекции среди населения города Москвы, социального сиротства и мероприятий по профилактике заражения ВИЧ-инфекцией медицинских работников при</w:t>
      </w:r>
      <w:r>
        <w:t xml:space="preserve"> выполнении ими своих служебных обязанностей;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оказания специализированной, в том числе высокотехнологичной, медицинской помощи, включая оптимизацию коечного фонда и повышение эффективности его использования, развитие сети стационаров кратковременного пре</w:t>
      </w:r>
      <w:r>
        <w:t>бывания, дневных стационаров, совершенствование маршрутизации больных, а также осуществление строительства и оснащения медицинским оборудованием ряда объектов для медицинских организаций, оказывающих медицинскую помощь в стационарных условиях, строительств</w:t>
      </w:r>
      <w:r>
        <w:t>а (реконструкции) инженерных сетей и объектов.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Указанные организационные мероприятия по совершенствованию помощи больным с сердечно-сосудистыми заболеваниями, больным ВИЧ-инфекцией, совершенствованию оказания специализированной медицинской помощи ранее реа</w:t>
      </w:r>
      <w:r>
        <w:t>лизовались в качестве самостоятельных мероприятий "Совершенствование медицинской помощи больным с сосудистыми заболеваниями", "Профилактика и предупреждение распространения в городе Москве заболевания, вызываемого вирусом иммунодефицита человека (ВИЧ/СПИД)</w:t>
      </w:r>
      <w:r>
        <w:t>, предоставление медицинских услуг по диагностике и лечению ВИЧ-инфекции" и "Реализация комплекса мер по развитию стационарных медицинских организаций государственной системы здравоохранения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мероприятия осуществляется ра</w:t>
      </w:r>
      <w:r>
        <w:t>звитие службы психиатрической и психотерапевтической помощи населению, которое предусматривает: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эффективности работы созданных территориальных (участковых) объединений, работающих в сфере сохранения психического здоровья населения;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</w:t>
      </w:r>
      <w:r>
        <w:t xml:space="preserve"> мероприятий, направленных на дестигматизацию психиатрии и "открытость" психиатрических учреждений;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 проведение мероприятий по профилактике суицидов в метрополитене;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продолжение развития стационарзамещающих технологий оказания психиатрическ</w:t>
      </w:r>
      <w:r>
        <w:t>ой помощи в виде дневных стационаров, отделений интенсивного оказания психиатрической помощи и психиатрических отделений неотложной помощи, медико-реабилитационных отделений;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психотерапевтической сети для оказания психотерапевтической помощи лиц</w:t>
      </w:r>
      <w:r>
        <w:t>ам пожилого возраста ("Клиники памяти");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открытие Консультативных центров психического здоровья в медицинских организациях, </w:t>
      </w:r>
      <w:r>
        <w:lastRenderedPageBreak/>
        <w:t>оказывающих медицинскую помощь в амбулаторных условиях, для оказания комплексной помощи лицам с пограничной психической патологией</w:t>
      </w:r>
      <w:r>
        <w:t>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обучения врачей общей практики медицинских организаций, оказывающих медицинскую помощь в амбулаторных условиях, по программе "Психические психосоматические расстройства в работе врача общей практики".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внедрения современной методологии о</w:t>
      </w:r>
      <w:r>
        <w:t>казания психиатрической и психотерапевтической помощи планируется: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дальнейшее совершенствование реестра пациентов с расстройствами шизофренического спектра;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на основе современных клинических рекомендаций и утвержденных стандартов медицинской помощи, включение их в обязательные программы оценочных мероприятий по аттестации и аккредитации специалистов;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</w:t>
      </w:r>
      <w:r>
        <w:t>ршенствование методов профилактики, диагностики, лечения и реабилитации при психических расстройствах;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 внедрение методов управления качеством оказания диагностической, лечебной и реабилитационной помощи в медицинских организациях государстве</w:t>
      </w:r>
      <w:r>
        <w:t>нной системы здравоохранения города Москвы, оказывающих психиатрическую помощь.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направления развития службы онкологической помощи населению предусматривается организация работы онкологической службы в первичном звене, развитие специализированной по</w:t>
      </w:r>
      <w:r>
        <w:t>мощи и централизация потоков пациентов в соответствии со специализацией медицинской организации.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первичном звене организация работы онкологической службы должна обеспечивать: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информационной среды, обеспечивающей повышение онкологической настор</w:t>
      </w:r>
      <w:r>
        <w:t>оженности среди врачей и населения, и привлечение пациентов для прохождения регулярной диспансеризации, что позволит в дальнейшем увеличить процент ранней диагностики злокачественных заболеваний до 60-70 процентов и приведет к пропорциональному улучшению п</w:t>
      </w:r>
      <w:r>
        <w:t>оказателей 5-летней и 10-летней выживаемости онкологических больных;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практики, введение контроля маршрутиз</w:t>
      </w:r>
      <w:r>
        <w:t>ации пациентов (в том числе путем модернизации ЕМИАС) для снижения сроков догоспитального обследования.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развития службы онкологической помощи населению также планируется: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дополнительных мероприятий по централизации потоков пациентов со зло</w:t>
      </w:r>
      <w:r>
        <w:t>качественными новообразованиями в соответствии со специализацией медицинской организации для улучшения результатов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модернизация автоматизированной информационной системы города Москвы "Московский </w:t>
      </w:r>
      <w:r>
        <w:lastRenderedPageBreak/>
        <w:t>городской Канцер-регистр", обеспечивающей ведение</w:t>
      </w:r>
      <w:r>
        <w:t xml:space="preserve"> учета онкологических больных жителей города Москвы и являющейся основой для планирования и реализации программ лечения онкологических пациентов;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дальнейшее развитие городской службы лучевой терапии для оказания онкологической помощи на современном уровн</w:t>
      </w:r>
      <w:r>
        <w:t>е максимальному количеству пациентов;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службы "канцер-аудита" для контроля качества оказания специализированной помощи онкологическим больным на всех этапах диагностики и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продолжение реализации проекта "Персональный помощник", целью ко</w:t>
      </w:r>
      <w:r>
        <w:t>торого является сопровождение пациентов с подозрением или установленным диагнозом от первого приема врача-онколога до начала лечения и последующего диспансерного наблюдения. Персональные помощники помогают пациентам записаться на прием к врачу или на иссле</w:t>
      </w:r>
      <w:r>
        <w:t>дования с соблюдением сроков, а также контролируют движение пациента в системе оказания помощи.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развития гериатрической помощи населению предполагается в рамках поэтапного совершенствования оказания гериатрической помощи, медицинской помощи, оказываемо</w:t>
      </w:r>
      <w:r>
        <w:t>й госпиталями для ветеранов войн, помимо внедрения новых средств и методов диагностики, лечения и реабилитации, повышения квалификации медицинских работников в вопросах гериатрии также создаются условия для доступности медико-социальной помощи лицам пожило</w:t>
      </w:r>
      <w:r>
        <w:t>го и старческого возраста, а также предусматривается перепрофилирование части коечного фонда больниц в коечный фонд сестринского ухода для лиц пожилого и старческого возраста, что позволит имеющимися ресурсами обеспечить медицинскими и иными услугами больш</w:t>
      </w:r>
      <w:r>
        <w:t>ее число нуждающихся в длительном уходе пожилых и престарелых пациентов, страдающих хроническими заболеваниями и инкурабельной патологией.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Планируется выделение и развитие двух видов коек: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гериатрические койки для оказания медицинской помощи в стационарн</w:t>
      </w:r>
      <w:r>
        <w:t>ых условиях пожилым и престарелым пациентам при обострении хронических заболеваний и лечения возраст-ассоциированных заболеваний;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койки сестринского ухода за пациентами, не нуждающимися в круглосуточном врачебном наблюдении, но у которых есть медицинские</w:t>
      </w:r>
      <w:r>
        <w:t xml:space="preserve"> показания к медицинским вмешательствам, выполняемым средним медицинским персоналом, в условиях круглосуточного пребывания в стационаре.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также предполагает реализацию мер по обеспечению доступности медико-социальной помощи лицам пожилого и стар</w:t>
      </w:r>
      <w:r>
        <w:t>ческого возраста: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изучение причин заболеваемости, первичной инвалидности и смертности людей преклонного возраста, разработка мероприятий по повышению качества и эффективности оказания им гериатрической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врачебно-консультативные приемы больных по</w:t>
      </w:r>
      <w:r>
        <w:t>жилого и старческого возрастов, организация их обследования, коррекция лечения и реабилитационных мероприятий;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организация и проведение лечебно-консультативной, профилактической и реабилитационной помощи здоровым и больным гражданам пожилого и старческог</w:t>
      </w:r>
      <w:r>
        <w:t>о возраста, социально-психологической реабилитации лиц старших возрастных групп.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Для дост</w:t>
      </w:r>
      <w:r>
        <w:t>ижения поставленных в подпрограмме задач реализуется комплекс мероприятий, направленный на разработку и внедрение методики паспортизации и классификации объектов и услуг в целях их оценки для разработки мер, обеспечивающих доступность медицинской реабилита</w:t>
      </w:r>
      <w:r>
        <w:t>ции, внедряются механизмы предоставления реабилитационных услуг с учетом потребностей и индивидуального выбора инвалида, формируются унифицированные подходы в оказании услуг по медицинской реабилитации инвалидов.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</w:t>
      </w:r>
      <w:r>
        <w:t>ания медицинской помощи больным туберкулезом".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в совершенствовании диагностики и лечения больных туберкулезом в городе Москве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мероприятия по обеспечению эпидемиологической безопасности, включая меры принудительного лечен</w:t>
      </w:r>
      <w:r>
        <w:t>ия и психологической поддержки отдельных категорий больных туберкулезом, склонных к нарушению режимов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системы активного выявления больных туберкулезом с концентрацией внимания на группах риска;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в клиническую практику современных культуральных и молекулярно-биологических методов определения чувствительности микобактерий туберкулеза к лекарственным препаратам, методов своевременной корректировки химиотерапии;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ведение персонифицированн</w:t>
      </w:r>
      <w:r>
        <w:t>ой системы мониторинга туберкулеза (в том числе Федеральный регистр лиц больных туберкулезом; регистр пациентов с сочетанной новой коронавирусной инфекцией среди больных туберкулезом; регистр очагов туберкулезной инфекции, состоящих на учете в городе Москв</w:t>
      </w:r>
      <w:r>
        <w:t>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поиск факторов, способствующих распространению лекарственно-устойчивых штаммов возбудителя туберкулеза среди различных слоев населения, проживающих на территории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дифференциальная диагностики с заболеваниями, сходными по этиологии и м</w:t>
      </w:r>
      <w:r>
        <w:t>орфологическим проявлениям, на основе применения усовершенствованных методов и алгоритмов.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</w:t>
      </w:r>
      <w:r>
        <w:t xml:space="preserve"> страхования".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В целях удовлетворения потребности жителей города Москвы в высокотехнологичной медицинской помощи расширяется численность медицинских организаций, участвующих в оказании высокотехнологичной медицинской помощи по различным профилям, а также у</w:t>
      </w:r>
      <w:r>
        <w:t>величивается число проводимых высокотехнологичных вмешательств.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развития инновационно-технологических методов лечения предполагается развитие малоинвазивной хирургии, включая отдельные виды эндоваскулярных вмешательств, микрохирургии, радиохирурги</w:t>
      </w:r>
      <w:r>
        <w:t>и, малоинвазивных роботизированных методов хирургического лечения, биотехнологии, генно-инженерных технологий, таргетной терапии, трансплантации органов и (или) тканей и трансплантации костного мозга.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оказания скорой, в том ч</w:t>
      </w:r>
      <w:r>
        <w:t>исле скорой специализированной, медицинской помощи".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определяет направления развития службы скорой медицинской помощи, включая специализированную скорую помощь.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предусматривает дальнейшее улучшение работы службы скорой медицинской п</w:t>
      </w:r>
      <w:r>
        <w:t>омощи в целях снижения временных параметров прибытия бригады скорой медицинской помощи к пациенту с жизнеугрожающими состояниями, которое будет реализовываться: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использованием системы динамической локализации, позволяющей прогнозировать потребность на вы</w:t>
      </w:r>
      <w:r>
        <w:t>зовы бригад скорой медицинской помощи по административным округам города Москвы и по времени суток;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строительством новых подстанций;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осуществлением постоянного мониторинга загруженности коечного фонда, который проводится диспетчерской службой скорой ме</w:t>
      </w:r>
      <w:r>
        <w:t>дицинской помощи с использованием современных автоматизированных систем управления,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проведением дальнейшей интеграции Комплексной автоматизированной системы управления Станции скорой и неотложной медицинской помощи им. А.С. Пучкова с ЕМИАС в части "Клинической информационной системы ЕМИАС" для осуществления в режиме онлайн мониторинга </w:t>
      </w:r>
      <w:r>
        <w:t>движения пациентов в медицинских организациях, оказывающих медицинскую помощь в стационарных условиях;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развитием и интеграцией Комплексной автоматизированной системы управления Станции скорой и неотложной медицинской помощи им. А.С. Пучкова с Единой меди</w:t>
      </w:r>
      <w:r>
        <w:t>цинской справочной службой города Москвы (122), когда состояние пациента не требует прибытия бригады скорой медицинской помощи, в том числе предполагает врачебные консультации по телефону и возможность записи на прием к врачу через перевод звонков на колл-</w:t>
      </w:r>
      <w:r>
        <w:t>центр Единой медицинской справочной службы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</w:t>
      </w:r>
      <w:r>
        <w:lastRenderedPageBreak/>
        <w:t>автотранспорта.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Продолжится мониторинг оказа</w:t>
      </w:r>
      <w:r>
        <w:t>ния медицинской помощи пострадавшим при дорожно-транспортных происшествиях с последующим анализом и организацией мероприятий, направленных на совершенствование оказания медицинской помощи, в том числе разработка решений, предусматривающих сокращение времен</w:t>
      </w:r>
      <w:r>
        <w:t>и прибытия бригад скорой медицинской помощи к месту дорожно-транспортного происшествия за счет использования имеющейся сети постов скорой медицинской помощи на ключевых трассах и дорожных развязках, а также направления ближайшей к месту происшествия бригад</w:t>
      </w:r>
      <w:r>
        <w:t>ы скорой медицинской помощи за счет возможности визуализации местоположения в онлайн-режиме бригад скорой медицинской помощи на административной территории города Москвы, сокращение времени доставки пострадавших в ближайшие стационары, имеющие в своей стру</w:t>
      </w:r>
      <w:r>
        <w:t>ктуре профильные травматологические отделения, совершенствование методов реанимации и жизнеобеспечения на догоспитальном этапе, в том числе за счет укрепления материально-технической базы.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паллиативной помощи</w:t>
      </w:r>
      <w:r>
        <w:t xml:space="preserve"> взрослым жителям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доступности паллиативной медицинской помощи взрослому населению Москвы планируется реализация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единой городской автоматизированной системы учета пациентов, нуждающихся в палли</w:t>
      </w:r>
      <w:r>
        <w:t>ативной медицинской помощи, интегрированной с системой учета пациентов, нуждающихся в долговременном уходе;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обеспеченности населения паллиативной помощью и медицинской реабилитацией;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дальнейшее совершенствование маршрутизации пациентов с учет</w:t>
      </w:r>
      <w:r>
        <w:t>ом потребности в объеме медицинской помощи, необходимости круглосуточного врачебного наблюдения, необходимости выполнения медицинских вмешательств, выполняемых в рамках специализированной паллиативной медицинской помощи и других критериев;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 в</w:t>
      </w:r>
      <w:r>
        <w:t>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мероприятий по повышению уровня кадровой обеспеченности паллиативной медицинской помощи в гор</w:t>
      </w:r>
      <w:r>
        <w:t>оде Москве, в том числе обучение по программам дополнительного профессионального образования по вопросам оказания паллиативной медицинской помощи врачей-терапевтов, врачей-онкологов, врачей общей (семейной) практики, врачей-онкологов, работающих в медицинс</w:t>
      </w:r>
      <w:r>
        <w:t>ких организациях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межведомственного взаимодействия с организациями социального обслуживания в целях оказания пациентам, получающим паллиативную медицинскую помощь на дому, комплексной медико-</w:t>
      </w:r>
      <w:r>
        <w:t>социальной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развитие практики взаимодействия медицинских организаций, оказывающих паллиативную </w:t>
      </w:r>
      <w:r>
        <w:lastRenderedPageBreak/>
        <w:t>медицинскую помощь в стационарных условиях, с социально ориентированными некоммерческими организациями, осуществляющими волонтерскую (добровольческую) д</w:t>
      </w:r>
      <w:r>
        <w:t>еятельность;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мероприятий по повышению информированности медицинского и пациентского сообщества об оказании паллиативной медицинской помощи (подготовка и распространение информационных материалов, проведение семинаров и конференций).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</w:t>
      </w:r>
      <w:r>
        <w:t>е "Развитие службы крови и ее компонентов".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предполагает реализацию к</w:t>
      </w:r>
      <w:r>
        <w:t>омплекса мер,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крови, повышение эффективности и безопасности заготовки крови и ее компонентов, так и р</w:t>
      </w:r>
      <w:r>
        <w:t>азвитие материально-технической базы Службы крови, модернизацию единой информационной базы данных и интеграцию ее в единую государственную сеть.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Планируемые меры по развитию Службы крови города Москвы позволяют повысить уровень использования компонентов кр</w:t>
      </w:r>
      <w:r>
        <w:t>ови в клинической практике, внедрить новые технологии при производстве компонентов крови, внедрить в рутинную практику стратегии "менеджмент крови пациента".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Важным акцентом в развитии Службы крови станет формирование благоприятных социальных, правовых и э</w:t>
      </w:r>
      <w:r>
        <w:t>кономических условий для более активного участия граждан в безвозмездном жертвовании собственной крови. При этом особый акцент делается на поддержку кадровых доноров, обеспечивающих заготовку наиболее востребованного и сложного в получении компонента крови</w:t>
      </w:r>
      <w:r>
        <w:t xml:space="preserve"> - концентрата тромбоцитов.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"Развитие службы трансплантации".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Мероприятие предусматривает развитие деятельности медицинских организаций государственной системы здравоохранения города Москвы, оказывающих специализированную медицинскую помощь, в </w:t>
      </w:r>
      <w:r>
        <w:t>рамках направлений развития органного донорства, трансплантации органов и тканей, трансплантации костного мозга.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"Охрана здоровья матери и ребенка"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повышение доступности и качества медицинской помощи детям и женщинам в го</w:t>
      </w:r>
      <w:r>
        <w:t>роде Москве.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центров, в соответствии с утвержденными порядками оказания</w:t>
      </w:r>
      <w:r>
        <w:t xml:space="preserve"> и стандартами медицинской помощи с учетом условий совместного пребывания матери и ребенка;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развитие специализированной, в том числе высокотехнологичной, медицинской помощи </w:t>
      </w:r>
      <w:r>
        <w:lastRenderedPageBreak/>
        <w:t>детям и женщинам;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системы реабилитации детей, в том числе детей-инвали</w:t>
      </w:r>
      <w:r>
        <w:t>дов;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паллиативной медицинской помощи детям.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региональных проектов города Москвы "Финансовая поддержка семей при рождении детей (город федераль</w:t>
      </w:r>
      <w:r>
        <w:t>ного значения Москва)", "Развитие детского здравоохранения, включая создание современной инфраструктуры оказания медицинской помощи (город федерального значения Москва)", направленных на достижение целей, показателей и результатов федеральных проектов "Фин</w:t>
      </w:r>
      <w:r>
        <w:t>ансовая поддержка семей при рождении детей", "Развитие детского здравоохранения, включая создание современной инфраструктуры оказания медицинской помощи".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"Финансовая поддержка семей при рождении детей (город фе</w:t>
      </w:r>
      <w:r>
        <w:t>дерального значения Москва)" обеспечивается повышение доступности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</w:t>
      </w:r>
      <w:r>
        <w:t>итие детского здравоохранения, включая создание современной инфраструктуры оказания медицинской помощи (город федерального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региональной программы развития детского здравоохранения города Мос</w:t>
      </w:r>
      <w:r>
        <w:t>квы, включая создание современной инфраструктуры оказания медицинской помощи детям;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обучение в симуляционных центрах специалистов в области перинатологии, неонатологии и педиатрии;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увеличение охвата профилактическими медицинскими осмотрами детей в возр</w:t>
      </w:r>
      <w:r>
        <w:t xml:space="preserve">асте 15-17 лет в рамках реализации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г. N 514н "О Порядке проведения профилактических медицинских осмотров несоверше</w:t>
      </w:r>
      <w:r>
        <w:t>ннолетних": девочек - врачами-акушерами-гинекологами, мальчиков - врачами - детскими урологами-андрологами;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увеличение охвата профилактическими медицинскими осмотрами детей в возрасте 0-17 лет;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медицинских организа</w:t>
      </w:r>
      <w:r>
        <w:t>ций, оказывающих помощь женщинам в период беременности, родов и в послеродовом периоде и новорожденным, в том числе за счет средств родовых сертификатов;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материально-технической базы детских больниц (корпусов).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Мероприятие "Оказание медицинских услуг в области женского здоровья и материнства".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Мероприятие определяет комплекс мер по сохранению и восстановлению репродуктивного здоровья женского населения, в частности, по пр</w:t>
      </w:r>
      <w:r>
        <w:t>офилактике искусственного прерывания беременности, увеличению числа беременных, которым оказано санаторное лечение, открытию кабинетов функциональной диагностики в женских консультациях, внедрению стационарозамещающих лечебно-диагностических технологий при</w:t>
      </w:r>
      <w:r>
        <w:t xml:space="preserve"> оказании женщинам акушерско-гинекологической помощи.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женщинам-инвалидам в период беремен</w:t>
      </w:r>
      <w:r>
        <w:t>ности и родов.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Продолжится развитие вспомогательных репродуктивных технологий при бесплодии. Планируется постоянно повышать число пациенток, которым будет оказано высокотехнологичное лечение, от числа включенных в регистр.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 возможностях использования совр</w:t>
      </w:r>
      <w:r>
        <w:t>еменных вспомогательных репродуктивных технологий продолжит проводиться информационная кампания для населения.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мероприятия также планируется: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системы оказания правовой, психологической и медико-социальной помощи женщинам в си</w:t>
      </w:r>
      <w:r>
        <w:t>туации репродуктивного выбора и кризисной беременности;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сокращение срока обследования перед направлением на процедуру экстракорпорального оплодотворения;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новой технологической карты на услугу экстракорпорального оплодотворения.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</w:t>
      </w:r>
      <w:r>
        <w:t>Оказание медицинских услуг по родовспоможению".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службы. С этой целью дополнительно закупается необ</w:t>
      </w:r>
      <w:r>
        <w:t>ходимое неонатальное оборудование и расходные материалы в соответствии с порядком оказания медицинской помощи. В Москве активно развивается фетальная хирургия.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"Реализация программ неонатального, аудиологического и пренатального скрининга".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Наи</w:t>
      </w:r>
      <w:r>
        <w:t>более эффективным инструментом профилактики врожденных и наследственных болезней является комплексная пренатальная (дородовая) диагностика, представляющая перспективное направление медицинской генетики и включающая ультразвуковой и биохимический скрининг н</w:t>
      </w:r>
      <w:r>
        <w:t>а сывороточные маркеры матери с программным расчетом индивидуального риска, неинвазивное пренатальное тестирование, инвазивные методы диагностики (молекулярно-генетические, цитогенетические исследования).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Реализация данного мероприятия позволяет повысить в</w:t>
      </w:r>
      <w:r>
        <w:t>ыявляемость врожденных пороков развития, хромосомных аномалий путем проведения пренатального скрининга, неинвазивного пренатального тестирования, аудиологического, неонатального и селективного скринингов, а также скрининга, направленного на раннее выявлени</w:t>
      </w:r>
      <w:r>
        <w:t xml:space="preserve">е критических врожденных пороков сердца. </w:t>
      </w:r>
      <w:r>
        <w:lastRenderedPageBreak/>
        <w:t>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Постоянное дооснащение детских медици</w:t>
      </w:r>
      <w:r>
        <w:t>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</w:t>
      </w:r>
      <w:r>
        <w:t>и пациентов.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"Оказание медицинской помощи детям медицинскими организациями государственной системы здравоохранения города Москвы в стационарных условиях".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реализации данного мероприятия предполагается дальнейшее развитие специализирова</w:t>
      </w:r>
      <w:r>
        <w:t>нной, в том числе высокотехнологичной, медицинской помощи детям, включая несовершеннолетних в возрасте от 15 до 18 лет, по профилям "Акушерство и гинекология", "Детская урология-андрология", "Детская эндокринология", "Нейрохирургия", "Травматология и ортоп</w:t>
      </w:r>
      <w:r>
        <w:t>едия", "Детская хирургия", "Сердечно-сосудистая хирургия", "Неонатология", "Иммунология и аллергология", "Офтальмология", "Неврология", "Нефрология" и других профилей.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"Реализация комплекса мер по развитию медицинских организаций государственно</w:t>
      </w:r>
      <w:r>
        <w:t>й системы здравоохранения города Москвы в области материнства и детства".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дальнейшее развитие системы комплексной пренатальной (дородовой) диагностики;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центров восстановительн</w:t>
      </w:r>
      <w:r>
        <w:t>ого лечения детей первых трех лет жизни;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усиление диагностических лабораторных возможностей детских больниц;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наблюдения детей первого года жизни в соответствии со стандартом диспансеризации;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детей, включая несовершеннолетних в возрасте от 15 до 18 лет, и оп</w:t>
      </w:r>
      <w:r>
        <w:t>тимизации оказания противотуберкулезной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условий для совместного пребывания больных детей и их родителей (законных представителей) в детских больницах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рамках совершенствования медицинской помощи новорожденным планируется </w:t>
      </w:r>
      <w:r>
        <w:t>дальнейшая работа по совершенствованию маршрутизации беременных с угрозой преждевременных родов, что обеспечит повышение выживаемости детей с экстремально низкой и очень низкой массой тела, снижение числа переводов между стационарами, продолжение иммунизац</w:t>
      </w:r>
      <w:r>
        <w:t>ии детей групп риска против респираторно-синцитиальной вирусной инфекции.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паллиативной помощи детям".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Основными направлениями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единой информационной системы учета детей, ну</w:t>
      </w:r>
      <w:r>
        <w:t>ждающихся в паллиативной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маршрутизации детей, нуждающихся в паллиативной медицинской помощи, с обеспечением преемственности при оказании им помощи в стационарных и амбулаторных условиях;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паллиативной медицинской</w:t>
      </w:r>
      <w:r>
        <w:t xml:space="preserve"> помощи детям в амбулаторных условиях, в том числе детям-сиротам;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оказания паллиативной медицинской помощи молодым взрослым, нуждаемость которых в паллиативной медицинской помощи возникла в детском возрасте;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межведомственного вз</w:t>
      </w:r>
      <w:r>
        <w:t>аимодействия в целях формирования мультидисциплинарных команд, обеспечивающих оказание комплексной паллиативной помощи детям.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"Развитие медицинской реабилитации</w:t>
      </w:r>
    </w:p>
    <w:p w:rsidR="00000000" w:rsidRDefault="0098650B">
      <w:pPr>
        <w:pStyle w:val="ConsPlusTitle"/>
        <w:jc w:val="center"/>
      </w:pPr>
      <w:r>
        <w:t>и санаторно-курортного лечения"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обеспечение доступности и по</w:t>
      </w:r>
      <w:r>
        <w:t>вышение качества помощи по медицинской реабилитации и санаторно-курортному лечению.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службы медицинской реабилитации и санаторно-курортного лечения;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медицинских реабилитационных организ</w:t>
      </w:r>
      <w:r>
        <w:t>аций (отделений);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взаимодействия организаций на различных этапах медицинской реабилитации;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научное, организационное и информационное обеспечение медицинской реабилитации.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медицинской реабилитации и санаторно-к</w:t>
      </w:r>
      <w:r>
        <w:t>урортного лечения" определяет совершенствование медицинской реабилитации пациентов с нарушением функции центральной нервной системы, с нарушением функции периферической нервной системы и опорно-двигательного аппарата, с соматическими заболеваниями (кардиол</w:t>
      </w:r>
      <w:r>
        <w:t>огические, пульмонологические, онкологические и другие профили заболеваний) и включает: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доступности в получении услуг по медицинской реабилитации путем приведения коечного фонда к нормативам, утвержденным программой государственных гарантий о</w:t>
      </w:r>
      <w:r>
        <w:t>казания гражданам бесплатной специализированной медицинской помощи по профилю "медицинская реабилитация";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мероприятиями медицинской реабилитации пациентов (включая детей), перенесших новую коронавирусную инфекцию, в том числе с применением те</w:t>
      </w:r>
      <w:r>
        <w:t xml:space="preserve">лемедицинских </w:t>
      </w:r>
      <w:r>
        <w:lastRenderedPageBreak/>
        <w:t>технологий;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организацию новых и реорганизацию существующих отделений медицинской реабилитации в медицинских организациях, оказывающих первичную медико-санитарную помощь населению, в том числе с привлечением дневных стационаров;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р</w:t>
      </w:r>
      <w:r>
        <w:t>еестра пациентов, нуждающихся в медицинской реабилитации, в том числе на основании регистра инвалидов, получивших выписку из индивидуальной программы реабилитации или абилитации для проведения медицинской реабилитации;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оптимальную маршрутизацию пациентов с учетом этапа реабилитации, периода заболевания или травмы и другим;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индивидуального реабилитационного плана пациента, оценки эффективности проводимых реабилитационных мероприятий;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клинико-</w:t>
      </w:r>
      <w:r>
        <w:t>экспертных мероприятий, в том числе организацию консультаций, консилиумов в наиболее сложных и спорных случаях.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Для совершенствования медицинской реабилитации необходимо развитие материально-технической базы медицинских организаций государственной системы </w:t>
      </w:r>
      <w:r>
        <w:t>здравоохранения города Москвы, осуществляющих медицинскую реабилитацию, которое предусматривает реализацию следующих мер: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стандартизованное оснащение реабилитационных отделений медицинских организаций современным медицинским и компьютерным оборудованием </w:t>
      </w:r>
      <w:r>
        <w:t>для больных кардиологического, неврологического, травматологического и ортопедического профилей;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строительство новых объектов, проведение текущего и капитального ремонта медицинских организаций.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связи с введением в номенклатуру специальности "Врач физи</w:t>
      </w:r>
      <w:r>
        <w:t>ческой и реабилитационной медицины" планируется обучение врачей новой специальности.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развития медицинской реабилитации для детей будет уделено особое внимание комплексному развитию детской реабилитационной службы: подготовка специалистов, оказывающ</w:t>
      </w:r>
      <w:r>
        <w:t>их реабилитационную помощь детям, создание мультидисциплинарных бригад, в том числе выездных, оснащение необходимым оборудованием, обеспечение маршрутизации пациентов, нуждающихся в реабилитации, в том числе после перенесенной новой коронавирусной инфекции</w:t>
      </w:r>
      <w:r>
        <w:t>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"Кадровое обеспечение государственной системы</w:t>
      </w:r>
    </w:p>
    <w:p w:rsidR="00000000" w:rsidRDefault="0098650B">
      <w:pPr>
        <w:pStyle w:val="ConsPlusTitle"/>
        <w:jc w:val="center"/>
      </w:pPr>
      <w:r>
        <w:t>здравоохранения города Москвы"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и перспективное развитие обеспеченности региональной системы здравоохранения медицинскими кадрами;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поэтапное устранение д</w:t>
      </w:r>
      <w:r>
        <w:t>испропорций в структуре медицинских кадров, а также регионального кадрового дисбаланса;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роли специалистов первичного звена с одновременным улучшением профессиональных показателей;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обеспечение притока в медицинские организации государственной </w:t>
      </w:r>
      <w:r>
        <w:t>системы здравоохранения города Москвы врачей и среднего медицинского персонала, позволяющего восполнять естественный отток;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планирование подготовки и трудоустройства медицинских работников с использованием современных технологий кадрового менеджмента, эф</w:t>
      </w:r>
      <w:r>
        <w:t>фективных мотивационных механизмов, позволяющих обеспечить медицинские организации государственной системы здравоохранения города Москвы квалифицированными кадрами, способными улучшить качество оказания медицинской помощи населению;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решение социальных во</w:t>
      </w:r>
      <w:r>
        <w:t>просов медицинских работников в целях повышения доступности и качества оказываемой медицинской помощи. Повышение престижа профессии медицинских работников.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системы управления кадровым потенциалом здравоохранения в медици</w:t>
      </w:r>
      <w:r>
        <w:t>нских организациях государственной системы здравоохранения города Москвы, оптимального размещения кадров и их эффективного использования;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достижение полноты укомплектованности медицинских организаций государственной системы здравоохранения города Москвы </w:t>
      </w:r>
      <w:r>
        <w:t>медицинскими работниками;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профессионального уровня знаний и умений медицинских работников;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социальной защиты, повышения качества жизни медицинских работников на основе приведения оплаты труда в соотве</w:t>
      </w:r>
      <w:r>
        <w:t>тствие с объемами, сложностью и эффективностью оказания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организационно-</w:t>
      </w:r>
      <w:r>
        <w:t>методической, информационно-аналитической поддержки.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"Обеспечение медицинских организаций</w:t>
      </w:r>
      <w:r>
        <w:t xml:space="preserve"> системы здравоохранения квалифицированными кадрами (город федерального значения Москва)", направленного на достижение целей, показателей и результатов федерального проекта "Обеспечение медицинских организаций системы здравоохранения квалифицированными кад</w:t>
      </w:r>
      <w:r>
        <w:t>рами".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В рамках регионального проекта города Москвы "Обеспечение медицинских организаций системы здравоохранения квалифицированными кадрами (город федерального значения Москва)" реализуются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оптимальной численностью врач</w:t>
      </w:r>
      <w:r>
        <w:t>ей и среднего медицинского персонала, в том числе за счет профориентации школьников, мероприятий по трудоустройству, переподготовки специалистов, формированию кадрового резерва, осуществлению мер адресной социальной поддержки и материального стимулирования</w:t>
      </w:r>
      <w:r>
        <w:t>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допуска к профессиональной деятельности через процедуру аккредитации специалистов;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возможности отработки специалистами практических навыков в рамках повышения квалификации, в том числе на базе образовательных и научных организ</w:t>
      </w:r>
      <w:r>
        <w:t>аций Министерства здравоохранения Российской Федерации, расположенных на территории города Москвы.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Мероприятие "Совершенствование целевой додипломной подготовки специалистов".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</w:t>
      </w:r>
      <w:r>
        <w:t>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планирование численности и структуры кадров медицинских организаций государственной системы здравоохранения города Москвы (определение дефицита и профицита кадров, расчет кадрового дисбаланса, устранение диспропорций в структу</w:t>
      </w:r>
      <w:r>
        <w:t>ре медицинских кадров, оптимизация численности административно-управленческого персонала);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</w:t>
      </w:r>
      <w:r>
        <w:t>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осуществление закупок услуг по целевой подготовке специалистов с учетом потребности отрасли.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"Совершенствование целевой последипломной подготовки специалистов с высшим медицинским образованием".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</w:t>
      </w:r>
      <w:r>
        <w:t>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заключение договоров о целевом обучении специалистов в ординатуре с учетом потребности отрасли по дефицитным специальностям;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заключение договоров о целевом обучении специалистов для медицинских организаций государственной системы зд</w:t>
      </w:r>
      <w:r>
        <w:t>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проведение дополнительных мероприя</w:t>
      </w:r>
      <w:r>
        <w:t>тий, направленных на подготовку молодых специалистов для медицинских организаций государственной системы здравоохранения города Москвы и их адаптацию;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системы мониторинга кадрового обеспечения;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ведение электронной базы вакансий.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</w:t>
      </w:r>
      <w:r>
        <w:t>риятие "Подготовка специалистов со средним медицинским образованием".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оценки эффективности деятельности государственных профессиональных образовательных организаций города Москвы по показателям, утвержденным Департаментом здравоохранения города Москвы (выполнение плана приема студентов, плана трудоустройства вып</w:t>
      </w:r>
      <w:r>
        <w:t>ускников, показатель исполнительской дисциплины образовательной организации и другие);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профориентационных мероприятий, информационных акций, ярмарок вакансий для обеспечения медицинских организаций государственной системы здравоохранения город</w:t>
      </w:r>
      <w:r>
        <w:t>а Москвы специалистами со средним медицинским образованием.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"Повышение квалификации специалистов со средним и высшим медицинским образованием".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непрерывное профессиональное обра</w:t>
      </w:r>
      <w:r>
        <w:t>зование;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профессионального уровня знаний и умений медицинских работников;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условий для непрерывного обучения медицинского персонала (наличие информационно-коммуникационной сети Интернет, электронных пособ</w:t>
      </w:r>
      <w:r>
        <w:t>ий, дистанционных образовательных программ, справочников, профильной литературы, симуляционных устройств);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и расширение системы контроля профессиональных знаний и навыков медицинских работников;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изменение системы оплаты труда медицинских р</w:t>
      </w:r>
      <w:r>
        <w:t>аботников, стимулирующей улучшение количественных и качественных показателей их деятельности;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престижа медицинской профессии (проведение конкурсов профессионального мастерства, содействие профессиональному росту через переподготовку и повышение</w:t>
      </w:r>
      <w:r>
        <w:t xml:space="preserve"> квалификации);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мероприятий по подготовке и внедрению профессиональных стандартов;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аккредитация медицинских работников.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Мероприятие "Сотрудничество с российскими и иностранными образовательными и медицинскими организациями с целью обмена оп</w:t>
      </w:r>
      <w:r>
        <w:t>ытом".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участие руководителей и работников медицинских организаций государственной системы здравоохранения города Москвы в международных мероприятиях (съездах, форумах, конференциях, выставк</w:t>
      </w:r>
      <w:r>
        <w:t>ах) по вопросам здравоохранения, образования, науки, инноваций, кадрового обеспечения и другим вопросам;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зарубежная стажировка руководителей и работников медицинских организаций государственной системы здравоохранения города Москвы (в том числе посредств</w:t>
      </w:r>
      <w:r>
        <w:t>ом онлайн-конференций);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</w:t>
      </w:r>
      <w:r>
        <w:t>ятие "Аттестация медицинских работников медицинских организаций государственной системы здравоохранения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систематическая актуализация тестовых и практических заданий при пров</w:t>
      </w:r>
      <w:r>
        <w:t>едении процедуры аттестации;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</w:t>
      </w:r>
      <w:r>
        <w:t xml:space="preserve"> аттестации специалистов с высшим и средним медицинским или фармацевтическим образованием;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функционирования системы компьютерного тестирования аттестуемых.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"Подготовка руководящих работников медицинских организаций государственной</w:t>
      </w:r>
      <w:r>
        <w:t xml:space="preserve"> системы здравоохранения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квалификации руководителей медицинских организаций государственной системы здравоохранения города Москвы по программе "Организация здравоо</w:t>
      </w:r>
      <w:r>
        <w:t>хранения и общественное здоровье";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реализация отраслевой образовательной программы повышения квалификации "Управление развитием здравоохранения Москвы", включающей профессиональные модули, обучающие семинары, тренинги и образовательные кейсы по вопросам </w:t>
      </w:r>
      <w:r>
        <w:t>управления;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проведение зарубежных и межрегиональных с</w:t>
      </w:r>
      <w:r>
        <w:t>тажировок (в том числе посредством онлайн конференций) руководителей медицинских организаций государственной системы здравоохранения города Москвы с целью обмена опытом;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совершенствование системы оценки эффективности деятельности работников медицинских организаций государст</w:t>
      </w:r>
      <w:r>
        <w:t>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применение профессиональных стандартов в медицинских организациях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"Социальная поддержка работников медицинских организаций государственной си</w:t>
      </w:r>
      <w:r>
        <w:t>стемы здравоохранения города Москвы".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данном мероприятии предусмотрены расходы на осуществление ежемесячных денежных компенсаций на оплату жилого помещения, коммунальных услуг работников, проживающих в сельской местности и работающих в медицинских органи</w:t>
      </w:r>
      <w:r>
        <w:t>зациях государственной системы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"Повышение престижа медицинских специальностей".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повышения престижа профессии и привлечения специалистов в медицинские организации государственной системы здравоохранения гор</w:t>
      </w:r>
      <w:r>
        <w:t xml:space="preserve">ода Москвы планируется участие медицинских работников в городских конкурсах профессионального мастерства "Московские мастера", "Лучшее предприятие для работающих мам", а также организация и проведение традиционного Московского фестиваля "Формула жизни", в </w:t>
      </w:r>
      <w:r>
        <w:t>рамках которого более 40 медицинским работникам вручаются денежные премии и памятные награды.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"Создание условий и предпосылок для привлечения</w:t>
      </w:r>
    </w:p>
    <w:p w:rsidR="00000000" w:rsidRDefault="0098650B">
      <w:pPr>
        <w:pStyle w:val="ConsPlusTitle"/>
        <w:jc w:val="center"/>
      </w:pPr>
      <w:r>
        <w:t>внебюджетных источников финансирования государственной</w:t>
      </w:r>
    </w:p>
    <w:p w:rsidR="00000000" w:rsidRDefault="0098650B">
      <w:pPr>
        <w:pStyle w:val="ConsPlusTitle"/>
        <w:jc w:val="center"/>
      </w:pPr>
      <w:r>
        <w:t>системы здравоохранения города Москвы. Развит</w:t>
      </w:r>
      <w:r>
        <w:t>ие</w:t>
      </w:r>
    </w:p>
    <w:p w:rsidR="00000000" w:rsidRDefault="0098650B">
      <w:pPr>
        <w:pStyle w:val="ConsPlusTitle"/>
        <w:jc w:val="center"/>
      </w:pPr>
      <w:r>
        <w:t>государственно-частного партнерства в сфере охраны</w:t>
      </w:r>
    </w:p>
    <w:p w:rsidR="00000000" w:rsidRDefault="0098650B">
      <w:pPr>
        <w:pStyle w:val="ConsPlusTitle"/>
        <w:jc w:val="center"/>
      </w:pPr>
      <w:r>
        <w:t>здоровья граждан"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 xml:space="preserve">Цель подпрограммы - развитие государственно-частного партнерства в сфере охраны здоровья граждан как эффективного механизма, обеспечивающего повышение доступности и качества оказания </w:t>
      </w:r>
      <w:r>
        <w:t>медицинской помощи населению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отраслевых организационно-правовых механизмов, обеспечивающих долгосрочное взаимодействие между органами государственной власти и частным сектором в целях финансирования, строи</w:t>
      </w:r>
      <w:r>
        <w:t>тельства и эксплуатации объектов медицинской инфраструктуры;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обеспечение равных условий и ра</w:t>
      </w:r>
      <w:r>
        <w:t>звитие конкурентной среды среди медицинских организаций различных форм собственности при реализации проектов государственно-частного партнерства в сфере охраны здоровья граждан.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регионального проекта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</w:t>
      </w:r>
      <w:r>
        <w:t xml:space="preserve"> реализуются мероприятия регионального проекта города Москвы "Развитие экспорта медицинских услуг (город федерального значения Москва)", направленного на достижение целей, показателей и результатов федерального проекта "Развитие экспорта медицинских услуг"</w:t>
      </w:r>
      <w:r>
        <w:t>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экспорта медицинских услуг (город федерального значения Москва)" проводится медицинское лечение иностранных граждан, а также разрабатываются и реализуются коммуникационные мероприятия по повышению ур</w:t>
      </w:r>
      <w:r>
        <w:t>овня информированности иностранных граждан о медицинских услугах, оказываемых на территории города Москвы.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целях реализации данной подпрограммы по соглашению о сотрудничестве с открытым акционерным обществом "Акционерная компания по транспорту нефти "Транснефть" за счет спонсорской помощи осуществлен ввод 4 объектов: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детско-взрослая амбулатория на 100 посещ</w:t>
      </w:r>
      <w:r>
        <w:t>ений в смену, поселение Первомайское;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детская амбулатория на 150 посещений в смену, поселок Знамя Октября;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детско-взрослая амбулатория на 110 посещений в смену, поселок Фабрики 1 Мая;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детско-взрослая амбулатория на 100 посещений в смену, поселение Ма</w:t>
      </w:r>
      <w:r>
        <w:t>рушкинское, поселок Крекшино.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"Развитие медицинских организаций, не входящих в систему Департамента здравоохранения города Москвы, за счет средств федерального бюджета и частных инвесторов".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целью повышения доступности первичной медико-санита</w:t>
      </w:r>
      <w:r>
        <w:t>рной помощи населению предполагается создание сети медицинских организаций частной системы здравоохранения - офисов врачей общей практики, расположенных в шаговой доступности в районах с высокой плотностью проживания населения. Такие офисы организуются в п</w:t>
      </w:r>
      <w:r>
        <w:t>омещениях,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конкурсов. В обязанности инвесторов входит проведение ремонтных работ, оснащение необх</w:t>
      </w:r>
      <w:r>
        <w:t>одимым оборудованием, кадровое обеспечение и организация оказания медицинской помощи по перечню медицинских услуг в объемах, определяемых Департаментом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данной подпрограммы также будут реализовываться меры по развитию</w:t>
      </w:r>
      <w:r>
        <w:t xml:space="preserve"> на территории города Москвы производства лекарственных препаратов, обеспечивающих импортозамещение лекарственных препаратов, в том числе включенных в перечень жизненно </w:t>
      </w:r>
      <w:r>
        <w:lastRenderedPageBreak/>
        <w:t>необходимых и важнейших лекарственных препаратов, утвержденный Правительством Российско</w:t>
      </w:r>
      <w:r>
        <w:t>й Федерации, для своевременного обеспечения населения города Москвы лекарственными препаратами. Планируется заключение государственного контракта на поставку лекарственных препаратов, предусматривающего встречные инвестиционные обязательства поставщика-инв</w:t>
      </w:r>
      <w:r>
        <w:t>естора по созданию или модернизации и (или) освоению производства лекарственных препаратов на территории города Москвы, на срок до 10 лет.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"Охрана окружающей среды и улучшение</w:t>
      </w:r>
    </w:p>
    <w:p w:rsidR="00000000" w:rsidRDefault="0098650B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98650B">
      <w:pPr>
        <w:pStyle w:val="ConsPlusTitle"/>
        <w:jc w:val="center"/>
      </w:pPr>
      <w:r>
        <w:t>здоровья</w:t>
      </w:r>
      <w:r>
        <w:t xml:space="preserve"> населения"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городской среды;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получение достоверных данных</w:t>
      </w:r>
      <w:r>
        <w:t xml:space="preserve"> о состоянии окружающей среды;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информационное обеспечение контрольно-надзорной деятельности в области охраны окружающей среды;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потребности населения и органов государственной власти в достоверной, оперативной и адресной экологической информ</w:t>
      </w:r>
      <w:r>
        <w:t>ации;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экологической 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сохранение и</w:t>
      </w:r>
      <w:r>
        <w:t xml:space="preserve"> восстановление экологической и оздоровительной эффективности особо охраняемых и других природных и озелененных территорий;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сохранение и восстановление биоразнообразия (природных сообществ, местных видов растений и животных, в первую очередь занесенных в Красную книгу города Москвы) на особо охраняемых и других природных территориях;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восстановление исчезнувших на территории</w:t>
      </w:r>
      <w:r>
        <w:t xml:space="preserve"> города Москвы видов растений и животных, местообитания которых сохранились на особо охраняемых природных территориях;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сохранение, реабилитация, благоустройство, озеленение природных территорий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реабилитация водных объектов с благоустройс</w:t>
      </w:r>
      <w:r>
        <w:t>твом прилегающих территорий;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организация упорядоченного отдыха на особо охраняемых природных территориях, природных, озелененных территориях в целях предотвращения ухудшения состояния и </w:t>
      </w:r>
      <w:r>
        <w:lastRenderedPageBreak/>
        <w:t xml:space="preserve">деградации лесных и других природных сообществ, зеленых насаждений, </w:t>
      </w:r>
      <w:r>
        <w:t>снижения их экологической эффективности;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сложившихся природно-рекреационных зон, в том числе для развития летних и зимних видов спорта;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мониторинг негативных явлений и процессов на природных и особо охраняемых природных территориях, обеспечени</w:t>
      </w:r>
      <w:r>
        <w:t>е их оперативного устранения;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комплекса мероприятий по предотвращению лесных пожаров;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ограничения въезда автотранспортных средств на отдельные территории города Москвы в зависимости от экологического класса;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системы</w:t>
      </w:r>
      <w:r>
        <w:t xml:space="preserve"> информирования граждан о правилах поведения на природных территориях;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функционирования наблюдательной сети действующих подсистем государственного экологического мониторинга города Москвы (включая мониторинг атмосферного воздуха, поверхностны</w:t>
      </w:r>
      <w:r>
        <w:t>х и подземных водных объектов, уровней шума, почв, зеленых насаждений, геоэкологических процессов);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системы экологического мониторинга на присоединенных территориях;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достоверности и заблаговременности прогнозов загрязнения атмосферно</w:t>
      </w:r>
      <w:r>
        <w:t>го воздуха;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аналитическое сопровождение государственного экологического надзора (химический анализ проб природных сред) в необходимом объеме;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привлечение населения всех возрастных и социальных групп к практическому решению экологических проблем, формир</w:t>
      </w:r>
      <w:r>
        <w:t>ование у них заинтересованности и личного участия в улучшении экологической обстановки в городе;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профессиональной компетентности педагогических кадров, реализующих экологические образовательные программы;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создание условий для совместной деяте</w:t>
      </w:r>
      <w:r>
        <w:t>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стимулирования рационального природопользования</w:t>
      </w:r>
      <w:r>
        <w:t xml:space="preserve"> путем поощрения физических лиц, внесших значительный вклад в дело охраны окружающей среды города Москвы, а также организаций и студентов, аспирантов и преподавательского состава архитектурных, строительных и других профильных образовательных организаций в</w:t>
      </w:r>
      <w:r>
        <w:t>ысшего образования.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"Охрана и развитие зеленого фонда города Москвы, почв, сохранение и повышение биологического разнообразия".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Мероприятие определяет комплекс мер по сохранению системы особо охраняемых природных территорий, сохранению заповедн</w:t>
      </w:r>
      <w:r>
        <w:t>ых участков и биоразнообразия. Предусматривается реализация проектов лесоустройства, реабилитация водных объектов на особо охраняемых природных территориях. Для сохранения баланса озелененных территорий города Москвы предусмотрено проведение компенсационно</w:t>
      </w:r>
      <w:r>
        <w:t xml:space="preserve">го озеленения, в том числе на дворовых территориях по обращениям граждан, на озелененных территориях 1-й и 2-й категорий, а также на озелененных территориях государственных учреждений здравоохранения, образования и науки, труда и социальной защиты, спорта </w:t>
      </w:r>
      <w:r>
        <w:t>города Москвы, взамен утраченных.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создания условий для отдыха и занятия спортом предусмотрено развитие сети экологических троп, лыжней и веломаршрутов.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"Государственный экологический мониторинг, обеспечение государственного экологическо</w:t>
      </w:r>
      <w:r>
        <w:t>го надзора, информирования населения и органов государственной власти о состоянии окружающей среды".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предусматривает поддержку действующей системы государственного экологического мониторинга Москвы (мониторинг атмосферного воздуха, поверхностны</w:t>
      </w:r>
      <w:r>
        <w:t>х водных объектов, почв, зеленых насаждений, опасных геоэкологических процессов, уровней шума). В рамках развития системы государственного экологического мониторинга города Москвы предусмотрен 100-процентный охват территорий Троицкого и Новомосковского адм</w:t>
      </w:r>
      <w:r>
        <w:t>инистративных округов города Москвы пунктами наблюдения за состоянием всех компонентов окружающей среды,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</w:t>
      </w:r>
      <w:r>
        <w:t>ержания приоритетных загрязняющих веществ в компонентах окружающей среды, проведение работ по анализу заболеваемости населения и взаимосвязи факторов окружающей среды и здоровья населения.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Предусмотрены отбор и лабораторный анализ проб компонентов природно</w:t>
      </w:r>
      <w:r>
        <w:t>й среды, промышленных выбросов и сбросов,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рамках мероприятия будет обеспечено предоставление населению и </w:t>
      </w:r>
      <w:r>
        <w:t>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интернет-ресурсов, средств массовой информации (телевидение, радио, печатные средства массовой информации).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Результа</w:t>
      </w:r>
      <w:r>
        <w:t>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среды, создание новой подсистемы мониторинга (электрома</w:t>
      </w:r>
      <w:r>
        <w:t>гнитное воздействие).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"Экологическое образование и просвещение, формирование экологической культуры в городе Москве".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Мероприятие предусматривает комплекс мер по поддержке системы непрерывного образования и просвещения, охватывающей все уровни </w:t>
      </w:r>
      <w:r>
        <w:t xml:space="preserve">образования, а также предусматривает </w:t>
      </w:r>
      <w:r>
        <w:lastRenderedPageBreak/>
        <w:t>проведение просветительских экологических акций и мероприятий.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Экологическое образование осуществляется в том числе на базе особо охраняемых природных территорий и действующих эколого-просветительских центров с организацией эколого-исторических, эколого-краеведческих экскурсий, кружков, мастер-классов, ориентированных</w:t>
      </w:r>
      <w:r>
        <w:t xml:space="preserve"> на все возрастные группы и социальные слои населения.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Предусмотрено проведение массовых общегородских экологических мероприятий, направленных на пропаганду здорового образа жизни, формирование экологического мировоззрения и повышение уровня экологической </w:t>
      </w:r>
      <w:r>
        <w:t>культуры широких слоев населения, таких как акция "Час Земли в Москве", акции по раздельному сбору отходов, "Климатический форум городов", эколого-просветительские мероприятия в рамках празднования "Дня Эколога", в поддержку столичного проекта "Наше дерево</w:t>
      </w:r>
      <w:r>
        <w:t>" и иных.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целях стимулирования активности физических и юридических лиц в области охраны окружающей среды города Москвы предусмотрены: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ежегодный конкурс на соискание премий Правительства Москвы в области охраны окружающей среды, который проводится в пят</w:t>
      </w:r>
      <w:r>
        <w:t>и номинациях ("Лучший реализованный проект с использованием экологически чистых и энергосберегающих технологий", "Лучший эколого-образовательный и эколого-просветительский проект", "Лучшие журналистские материалы, теле- и радиопередачи об экологии Москвы",</w:t>
      </w:r>
      <w:r>
        <w:t xml:space="preserve"> "Лучшие достижения в области охраны окружающей среды представителей общественных экологических объединений");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ежегодный конкурс на соискание премий Правительства Москвы за лучший проект комплексного благоустройства природных и озелененных территорий гор</w:t>
      </w:r>
      <w:r>
        <w:t>ода Москвы, который проводится среди проектных организаций и студентов, аспирантов и научно-педагогических работников архитектурных, строительных и других профильных профессиональных образовательных организаций и образовательных организаций высшего образов</w:t>
      </w:r>
      <w:r>
        <w:t>ания;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выплата грантов юридическим лицам, создавшим лучшие проекты в области экологического образования и просвещения.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"Научно-исследовательские и опытно-конструкторские работы в области охраны и повышения качества окружающей среды в городе Мо</w:t>
      </w:r>
      <w:r>
        <w:t>скве".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Проведение научных исследований предусмотрено в облас</w:t>
      </w:r>
      <w:r>
        <w:t>тях развития зеленого фонда города Москвы, сохранения и развития биоразнообразия, снижения негативного воздействия на атмосферный воздух и водные объекты, развития экологического мониторинга, развития системы обращения с отходами, включая раздельный сбор о</w:t>
      </w:r>
      <w:r>
        <w:t>тходов и развитие системы вторичной переработки отходов.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"Регулирование численности и содержание безнадзорных и бесхозяйных животных".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Мероприятием предусмотрен комплекс мер по поддержанию системы регулирования численности безнадзорных, бесхозя</w:t>
      </w:r>
      <w:r>
        <w:t>йных животных исходя из принципов гуманного отношения к животным. Предусматривается отлов, транспортировка безнадзорных, бесхозяйных животных, изъятых с жилых территорий по жалобам населения, для последующей вакцинации, стерилизации (кастрации) и содержани</w:t>
      </w:r>
      <w:r>
        <w:t>я в приютах.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"Профилактика зоонозных инфекций,</w:t>
      </w:r>
    </w:p>
    <w:p w:rsidR="00000000" w:rsidRDefault="0098650B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98650B">
      <w:pPr>
        <w:pStyle w:val="ConsPlusTitle"/>
        <w:jc w:val="center"/>
      </w:pPr>
      <w:r>
        <w:t>в городе Москве"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обеспечение эпизоотического и ветеринарно-санитарного благополучия города Москвы, защита населения от бо</w:t>
      </w:r>
      <w:r>
        <w:t>лезней, общих для человека и животных, создание условий для эффективного развития государственной ветеринарной службы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осуществление мер по недопущению возникновения и распространения заразных и иных болезней животных в</w:t>
      </w:r>
      <w:r>
        <w:t xml:space="preserve"> соответствии с эпизоотической обстановкой и прогнозом ее изменения, охрана территории города Москвы от заноса заразных болезней, в том числе общих для человека и животных;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проведения ветеринарно-санитарной экспертизы на всех этапах оборота п</w:t>
      </w:r>
      <w:r>
        <w:t>ищевой продукции и продовольственного сырья животного происхождения;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проведения эпизоотического и ветеринарно-санитарного мониторинга;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развитие и укрепление материально-технической базы ветеринарных учреждений, в том числе Городской ветерин</w:t>
      </w:r>
      <w:r>
        <w:t>арной лаборатории;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проведение мероприятий по совершенствованию кадрового обеспечения;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информационных технологий в практику государственной ветеринарной службы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взаимодействия, сотрудничества и заключение соглашений</w:t>
      </w:r>
      <w:r>
        <w:t xml:space="preserve"> с органами и организациями, входящими в систему Государственной ветеринарной службы Российской Федерации, по вопросам обеспечения эпизоотического и ветеринарно-санитарного благополучия.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обеспечения эпизоотического и ветеринарно-с</w:t>
      </w:r>
      <w:r>
        <w:t>анитарного благополучия на территории города Москвы будет продолжено осуществление профилактических, диагностических, лечебных, ограничительных и иных мероприятий, установление и отмена на территории города Москвы карантина и иных ограничений, направленных</w:t>
      </w:r>
      <w:r>
        <w:t xml:space="preserve"> на предотвращение распространения и ликвидацию очагов заразных и иных болезней животных; проведение идентификации и учета животных, ветеринарно-санитарной экспертизы продукции и сырья животного происхождения, эпизоотического и ветеринарно-санитарного мони</w:t>
      </w:r>
      <w:r>
        <w:t xml:space="preserve">торинга, мероприятий по карантинированию животных, а также мероприятий по поддержанию необходимого уровня материально-технического оснащения и организационно-штатной </w:t>
      </w:r>
      <w:r>
        <w:lastRenderedPageBreak/>
        <w:t>структуры.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Мероприятие "Обеспечение эпизоотического и ветеринарно-санитарного благополучия</w:t>
      </w:r>
      <w:r>
        <w:t xml:space="preserve"> в городе Москве".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связи с напряженной эпизоотической обстановкой на территории Российской Федерации, в целях недопущения заноса и распространения заразных болезней (африканская чума свиней, высокопатогенный грипп птиц, ящур, бешенство, лейкоз крупного р</w:t>
      </w:r>
      <w:r>
        <w:t>огатого скота, бруцеллез, лептоспироз, сибирская язва, оспа овец и коз и другие), в том числе общих для человека и животных, Государственной ветеринарной службой города Москвы для обеспечения эффективного планирования и проведения профилактических противоэ</w:t>
      </w:r>
      <w:r>
        <w:t xml:space="preserve">пизоотических мероприятий ведется учет и поголовная идентификация сельскохозяйственных и зоопарковых животных, содержащихся на территории города Москвы, а также учет домашних животных (владельческих и содержащихся в приютах для животных без владельцев), в </w:t>
      </w:r>
      <w:r>
        <w:t>том числе с учетом сведений о проведенной иммунопрофилактике, предоставляемых негосударственными ветеринарными клиниками и частнопрактикующими врачами.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Внедрена и используется городская автоматизированная информационная система "Ветеринарная автоматизирова</w:t>
      </w:r>
      <w:r>
        <w:t>нная система", специальное программное обеспечение ведомственного ветеринарного учета и ветеринарной отчетности КАС "Ветеринария", позволяющие вести автоматизированный учет и регистрацию животных, данных о ветеринарно-профилактических обработках, диагности</w:t>
      </w:r>
      <w:r>
        <w:t>ческих исследованиях, контролировать своевременность проведения обязательных противоэпизоотических мероприятий, формировать отчетность о выполнении плана противоэпизоотических и лечебно-профилактических мероприятий. Осуществляется работа в Федеральной госу</w:t>
      </w:r>
      <w:r>
        <w:t>дарственной информационной системе в области ветеринарии, обеспечивается учет сведений о проводимых ветеринарных мероприятиях, внесение и актуализация информации, находящейся в ведении государственной ветеринарной службы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Противоэпизоотически</w:t>
      </w:r>
      <w:r>
        <w:t>е мероприятия осуществляются в соответствии с ветеринарным законодательством Российской Федерации, планом диагностических исследований, ветеринарно-профилактических и противоэпизоотических мероприятий в хозяйствах всех форм собственности. Осуществляется пр</w:t>
      </w:r>
      <w:r>
        <w:t>оведение федерального и регионального эпизоотического и ветеринарно-санитарного мониторинга, в том числе на особо опасные болезни животных (грипп птиц, АЧС).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городе Москве организован систематический анализ состояния выполнения противоэпизоотических (про</w:t>
      </w:r>
      <w:r>
        <w:t>филактических) мероприятий и соблюдения юридическими и физическими лицами ветеринарных правил.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перемещении животных (ввозе и вывозе) в целях недопущения возникновения и распространения заразных болезней животных, организуется их карантинирование с пров</w:t>
      </w:r>
      <w:r>
        <w:t>едением обязательных диагностических и ветеринарно-профилактических мероприятий.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осуществления профилактических, противоэпизоотических мероприятий на территории города Москвы проводятся дезинфекционные, дезинсекционные и дератизационные мероприяти</w:t>
      </w:r>
      <w:r>
        <w:t xml:space="preserve">я территорий, помещений предприятий (объектов), связанных с содержанием животных (птиц), хранением, переработкой, транспортировкой и реализацией сырья и продуктов </w:t>
      </w:r>
      <w:r>
        <w:lastRenderedPageBreak/>
        <w:t>животного происхождения.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Межведомственное взаимодействие уполномоченных органов исполнительно</w:t>
      </w:r>
      <w:r>
        <w:t>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</w:t>
      </w:r>
      <w:r>
        <w:t>, согласованными с заинтересованными федеральными органами исполнительной власти и утвержденными Правительством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Многолетняя природная очаговость бешенства в ряде граничащих с территорией города Москвы субъектов Российской Федерации оказывает негати</w:t>
      </w:r>
      <w:r>
        <w:t>вное влияние на эпизоотическое благополучие территории города, в связи с чем в столице внедрена практика организации выездных прививочных пунктов, развертываемых в шаговой доступности для населения. Профилактика бешенства среди диких плотоядных животных на</w:t>
      </w:r>
      <w:r>
        <w:t xml:space="preserve">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бешенства. Проводятся мероприятия по карантиниро</w:t>
      </w:r>
      <w:r>
        <w:t>ванию животных, направленные на обеспечение изоляции животных, подозреваемых в заражении бешенством, а также животных, нанесших укусы людям и (или) животным, поквартирные (подомовые) обходы с целью выявления ранее не вакцинированных домашних животных.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це</w:t>
      </w:r>
      <w:r>
        <w:t>лью обеспечения проведения противоэпизоотических и ветеринарно-санитарных мероприятий, в том числе предусмотренных планом (программой) эпизоотического и ветеринарно-санитарного мониторинга, своевременного выявления заразных болезней животных и принятия опе</w:t>
      </w:r>
      <w:r>
        <w:t>ративных мер по их ликвидации организовано проведение лабораторно-диагностических исследований биологического и патологического материала от животных, а также сырья и пищевой продукции животного происхождения в Городской ветеринарной лаборатории.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Развитие </w:t>
      </w:r>
      <w:r>
        <w:t>выездной мобильной ветеринарной помощи, в том числе при проведении вакцинации животных против особо опасных болезней и диспансеризации животных, принадлежащих гражданам, которые имеют льготы по оплате ветеринарных услуг.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Комплекс мер по организации и прове</w:t>
      </w:r>
      <w:r>
        <w:t>дению ветеринарно-санитарной экспертизы, специальных мероприятий и лабораторных исследований продукции животного происхождения, а также продуктов растениеводства непромышленного изготовления на предприятиях и временных торговых объектах (гастрономические ф</w:t>
      </w:r>
      <w:r>
        <w:t>естивали, ярмарки "выходного дня", региональные ярмарки, организуемые в рамках межрегионального сотрудничества) продовольственного комплекса столицы проводится в целях обеспечения их соответствия требованиям безопасности в ветеринарном отношении, в том чис</w:t>
      </w:r>
      <w:r>
        <w:t>ле с использованием подвижных лабораторий ветеринарно-санитарной экспертизы. В случае выявления по результатам исследований сырья и продукции несоответствия ветеринарным требованиям проводятся корректирующие мероприятия.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обеспечения необходимого у</w:t>
      </w:r>
      <w:r>
        <w:t>ровня материально-технического оснащения и организационно-штатной структуры, необходимой для проведения противоэпизоотических и ветеринарно-санитарных мероприятий, направленных на предупреждение и ликвидацию болезней животных, защиту населения от болезней,</w:t>
      </w:r>
      <w:r>
        <w:t xml:space="preserve"> общих для человека и животных, а также выпуска безопасной в ветеринарном отношении продукции животноводства, созданы и регулярно </w:t>
      </w:r>
      <w:r>
        <w:lastRenderedPageBreak/>
        <w:t xml:space="preserve">обновляются необходимые резервы ветеринарных технических, дезинфицирующих средств и препаратов, используемых для диагностики, </w:t>
      </w:r>
      <w:r>
        <w:t>профилактики и лечения болезней животных, средств индивидуальной защиты для использования в особый период и при чрезвычайных ситуациях.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Используемый парк автомобильной и специальной техники, приборов и инструментов подвергается своевременному обслуживанию,</w:t>
      </w:r>
      <w:r>
        <w:t xml:space="preserve"> ремонту, поверке и обновлению, проводятся необходимые капитальные и текущие ремонты зданий и сооружений.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целью поддержания эпизоотического благополучия территории Москвы, в рамках организации и проведения эпизоотического и ветеринарно-санитарного монито</w:t>
      </w:r>
      <w:r>
        <w:t>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лаборатории, а также ее участию в межлабораторных сличительных испытаниях.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 целью поддержания необходимых практи</w:t>
      </w:r>
      <w:r>
        <w:t>ческих навыков и компетенций организовано повышение квалификации специалистов государственной ветеринарной службы города Москвы, в том числе касающихся отбора проб биологического и патологического материала для лабораторных исследований, проведения противо</w:t>
      </w:r>
      <w:r>
        <w:t>эпизоотических мероприятий при профилактике и ликвидации очагов заразных болезней.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диспансеризация, диагностические, т</w:t>
      </w:r>
      <w:r>
        <w:t>ерапевтические и иные мероприятия.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Проводится широкая разъяснительная работа по доведению до сведения организаций и граждан требований ветеринарных правил, мер, направленных на профилактику заразных болезней животных, изменений эпизоотической ситуации на т</w:t>
      </w:r>
      <w:r>
        <w:t>ерритории Российской Федерации, в том числе территории города Москвы. В рамках организации мероприятий по ветеринарно-санитарному просвещению населения, пропаганде ответственного обращения с животными государственной ветеринарной службой города Москвы пров</w:t>
      </w:r>
      <w:r>
        <w:t>одятся социально значимые мероприятия в области ветеринарии, городские акции и фестивали.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Систематическое и непрерывное выполнение указанных мероприятий, в том числе во взаимодействии с заинтересованными федеральными органами исполнительной власти, органам</w:t>
      </w:r>
      <w:r>
        <w:t>и исполнительной власти города Москвы и органами исполнительной власти иных субъектов Российской Федерации,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</w:t>
      </w:r>
      <w:r>
        <w:t>х, а также выявления некачественной и опасной продукции животного происхождения с целью предупреждения и ликвидации заразных болезней животных, защиты населения от болезней, общих для человека и животных, и от пищевых отравлений, возникающих при употреблен</w:t>
      </w:r>
      <w:r>
        <w:t>ии опасной в ветеринарно-санитарном отношении продукции животного происхождения.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"Информатизация государственной системы</w:t>
      </w:r>
    </w:p>
    <w:p w:rsidR="00000000" w:rsidRDefault="0098650B">
      <w:pPr>
        <w:pStyle w:val="ConsPlusTitle"/>
        <w:jc w:val="center"/>
      </w:pPr>
      <w:r>
        <w:t>здравоохранения города Москвы"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Цель подпрограммы - повышение доступности, качества медицинской помощи и эффективности уп</w:t>
      </w:r>
      <w:r>
        <w:t>равления отраслью здравоохранения города Москвы.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укрепление материально-технической базы медицинских организаций государственной системы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доступности медицинской помощи посредством применения информационных технологий;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оперативности оказания медицинской помощи пациентам за счет использования технологий удаленного мониторинга;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разработка и внедрение стандартов обмена</w:t>
      </w:r>
      <w:r>
        <w:t xml:space="preserve"> медицинской информацией;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обеспечение преемственности оказываемой медицинской помощи, в том числе за счет информационных подсистем и сервисов автоматизированной информационной системы города Москвы "Единая медицинская информационно-аналитическая система </w:t>
      </w:r>
      <w:r>
        <w:t>города Москвы", внедряемых и используемых в медицинских организациях государственной системы здравоохранения города Москвы, оказывающих первичную медико-санитарную, специализированную в стационарных условиях, а также скорую и неотложную медицинскую помощь.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Финансовое обеспечение реализации мероприятий данной подпрограммы осуществляется за счет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соответствующий финансов</w:t>
      </w:r>
      <w:r>
        <w:t xml:space="preserve">ый год и плановый период на реализацию соответствующих мероприятий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города Москвы "Развитие цифровой среды и ин</w:t>
      </w:r>
      <w:r>
        <w:t>новаций".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Мероприятия регионального проекта города Москвы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"Создание единого цифрового контура в здравоохранении на основе единой государственной информационной систе</w:t>
      </w:r>
      <w:r>
        <w:t>мы здравоохранения (ЕГИСЗ) (город федерального значения Москва)", направленного на достижение целей, показателей и результатов федерального проекта "Создание единого цифрового контура в здравоохранении на основе единой государственной информационной систем</w:t>
      </w:r>
      <w:r>
        <w:t>ы здравоохранения (ЕГИСЗ)".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"Создание единого цифрового контура в здравоохранении на основе единой государственной информационной системы здравоохранения (ЕГИСЗ) (город федерального значения Москва)" реализуются</w:t>
      </w:r>
      <w:r>
        <w:t xml:space="preserve"> следующие мероприятия: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не менее 80 процентов медицинских организаций государственной системы здравоохранения города Москвы, в которых организовано не менее 75 тыс. автоматизированных рабочих мест, используют сервисы ЕМИАС, обеспечивают информационное вз</w:t>
      </w:r>
      <w:r>
        <w:t>аимодействие с подсистемами единой государственной информационной системы здравоохранения (ЕГИСЗ);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75 тыс. автоматизированных рабочих мест медицинских работников при внедрении и эксплуатации ЕМИАС в медицинских организациях государственной си</w:t>
      </w:r>
      <w:r>
        <w:t>стемы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обеспечение защищенной сетью передачи данных, к которой подключены не менее 80 процентов территориально-выделенных структурных подразделений медицинских организаций государственной системы здравоохранения города Москв</w:t>
      </w:r>
      <w:r>
        <w:t>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сервисов ЕМИАС, подключенной к единой государственной информационной системе здравоохранения (ЕГИСЗ);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медицинские организации государственной системы здравоохранения города Москвы обеспечивают межведомственное электронное взаимодействие, </w:t>
      </w:r>
      <w:r>
        <w:t>в том числе с учреждениями медико-социальной экспертизы;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функционирования централизованной подсистемы государственной информационной системы в сфере здравоохранения "Телемедицинские консультации", к которой подключены все медицинские организа</w:t>
      </w:r>
      <w:r>
        <w:t>ции государственной системы здравоохранения Москвы второго и третьего уровней;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реализация системы электронных рецептов в ЕМИАС.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В рамках данной подпрограммы обеспечивается реализация мероприятий, в целях: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</w:t>
      </w:r>
      <w:r>
        <w:t>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Москвы, оказывающих первичную медико-санитарную помощь и специализированную медицинс</w:t>
      </w:r>
      <w:r>
        <w:t>кую помощь в стационарных условиях;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разработки, развития, внедрения и эксплуатации подсистем и сервисов ЕМИАС, обеспечивающих преемственность оказания медицинской помощи как в отношении первичной медико-санитарной помощи, так и специализированной медицин</w:t>
      </w:r>
      <w:r>
        <w:t>ской помощи в стационарных условиях;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реализации сервисов ЕМИАС, обеспечивающих доступ граждан к сведениям электронной медицинской карты;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реализации сервисов ЕМИАС,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2"/>
      </w:pPr>
      <w:r>
        <w:t>Подпрограмма "Внедрение цифровых технологий для обеспечения</w:t>
      </w:r>
    </w:p>
    <w:p w:rsidR="00000000" w:rsidRDefault="0098650B">
      <w:pPr>
        <w:pStyle w:val="ConsPlusTitle"/>
        <w:jc w:val="center"/>
      </w:pPr>
      <w:r>
        <w:t>раз</w:t>
      </w:r>
      <w:r>
        <w:t>вития здравоохранения города Москвы"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Цели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 том числе скорой спец</w:t>
      </w:r>
      <w:r>
        <w:t>иализированной,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- повышение доступности и качества медицинской помощи детям и женщинам в городе Москве за счет использования цифровых технологий.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- оптимизация системы оказания специализированной медицинской помощи </w:t>
      </w:r>
      <w:r>
        <w:t>за счет использования цифровых технологий;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повышение удовлетворенности населения специализированной медицинской помощью;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 с использованием цифровых технологий;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развити</w:t>
      </w:r>
      <w:r>
        <w:t>е медицинских организаций государственной системы здравоохранения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помощи, с использованием цифровых технологий;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раз</w:t>
      </w:r>
      <w:r>
        <w:t>витие специализированной, в том числе высокотехнологичной, медицинской помощи детям и женщинам за счет использования цифровых технологий.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В рамках данной подпрограммы реализуется разработка проектной документации для проведения капитального ремонта информа</w:t>
      </w:r>
      <w:r>
        <w:t>ционно-коммуникационной инфраструктуры и дальнейшее выполнение строительно-монтажных работ в целях создания и модернизации информационно-коммуникационной инфраструктуры медицинских организаций государственной системы здравоохранения города Москвы, оказываю</w:t>
      </w:r>
      <w:r>
        <w:t>щих специализированную, в том числе высокотехнологичную, медицинскую помощь в стационарных условиях (включая медицинские организации в области материнства и детства), в части локальных вычислительных сетей и структурированных кабельных систем.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8. Обоснова</w:t>
      </w:r>
      <w:r>
        <w:t>ние объема финансовых ресурсов, необходимых</w:t>
      </w:r>
    </w:p>
    <w:p w:rsidR="00000000" w:rsidRDefault="0098650B">
      <w:pPr>
        <w:pStyle w:val="ConsPlusTitle"/>
        <w:jc w:val="center"/>
      </w:pPr>
      <w:r>
        <w:t>для реализации Государственной программы и подпрограмм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При реализации Государственной программы предполагается привлечение финансовых ресурсов из федерального бюджета, бюджета города Москвы, бюджетов государстве</w:t>
      </w:r>
      <w:r>
        <w:t>нных внебюджетных фондов, а также средств юридических и физических лиц. Ресурсное обеспечение реализации Государственной программы за счет средств бюджета, планируемое с учетом ситуации в финансово-бюджетной сфере города Москвы, высокой экономической и соц</w:t>
      </w:r>
      <w:r>
        <w:t>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программы, подлежит ежегодному уточнению в рамках б</w:t>
      </w:r>
      <w:r>
        <w:t>юджетного цикла.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Обоснование объемов финансового обеспечения представлено в </w:t>
      </w:r>
      <w:hyperlink w:anchor="Par4458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ar13278" w:tooltip="ФИНАНСОВОЕ ОБЕСПЕЧЕНИЕ" w:history="1">
        <w:r>
          <w:rPr>
            <w:color w:val="0000FF"/>
          </w:rPr>
          <w:t>3(1)</w:t>
        </w:r>
      </w:hyperlink>
      <w:r>
        <w:t xml:space="preserve"> и </w:t>
      </w:r>
      <w:hyperlink w:anchor="Par16787" w:tooltip="ОБЪЕМ" w:history="1">
        <w:r>
          <w:rPr>
            <w:color w:val="0000FF"/>
          </w:rPr>
          <w:t>4</w:t>
        </w:r>
      </w:hyperlink>
      <w:r>
        <w:t xml:space="preserve"> к Государственн</w:t>
      </w:r>
      <w:r>
        <w:t>ой программе.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В объемы финансового обеспечения Государственной программы включены затраты на исполнение публичных нормативных обязательств и представлены в </w:t>
      </w:r>
      <w:hyperlink w:anchor="Par22376" w:tooltip="РАСЧЕТЫ" w:history="1">
        <w:r>
          <w:rPr>
            <w:color w:val="0000FF"/>
          </w:rPr>
          <w:t>приложении 6</w:t>
        </w:r>
      </w:hyperlink>
      <w:r>
        <w:t xml:space="preserve"> к Государственной программе.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9. Характеристика м</w:t>
      </w:r>
      <w:r>
        <w:t>ер правового регулирования в сфере</w:t>
      </w:r>
    </w:p>
    <w:p w:rsidR="00000000" w:rsidRDefault="0098650B">
      <w:pPr>
        <w:pStyle w:val="ConsPlusTitle"/>
        <w:jc w:val="center"/>
      </w:pPr>
      <w:r>
        <w:t>здравоохранения, направленных на достижение целей</w:t>
      </w:r>
    </w:p>
    <w:p w:rsidR="00000000" w:rsidRDefault="0098650B">
      <w:pPr>
        <w:pStyle w:val="ConsPlusTitle"/>
        <w:jc w:val="center"/>
      </w:pPr>
      <w:r>
        <w:t>и результатов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Меры правового регулирования разрабатываются ответственными исполнителями реализации Государственной программы и подпрограмм.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Обязательным условием выполнения мероприятий Государственной программы является разработка ответственными исполнителями правовых актов, обеспечивающих достижение целей Государственной программы и ее подпрограмм. В этом контексте правовое обеспечение Госуда</w:t>
      </w:r>
      <w:r>
        <w:t>рственной программы должно быть представлено актами, регламентирующими: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механизмы структурных и функциональных преобразований в государственной системе здравоохранения города Москвы;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принципы организации оказания медицинской помощи населению, включая о</w:t>
      </w:r>
      <w:r>
        <w:t>собенности оказания первичной медико-санитарной, скорой, паллиативной и специализированной, в том числе высокотехнологичной, медицинской помощи;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параметры развития инфраструктуры медицинской профилактики в медицинских организациях государственной системы</w:t>
      </w:r>
      <w:r>
        <w:t xml:space="preserve"> здравоохранения города Москвы, оказывающих первичную медико-санитарную помощь;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организационно-методические принципы мониторинга качественных и количественных показателей, отражающих ход реализации Государственной программы;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обеспечение требований прир</w:t>
      </w:r>
      <w:r>
        <w:t>одоохранного законодательства, мониторинга состояния компонентов окружающей среды.</w:t>
      </w:r>
    </w:p>
    <w:p w:rsidR="00000000" w:rsidRDefault="0098650B">
      <w:pPr>
        <w:pStyle w:val="ConsPlusNormal"/>
        <w:spacing w:before="240"/>
        <w:ind w:firstLine="540"/>
        <w:jc w:val="both"/>
      </w:pPr>
      <w:hyperlink w:anchor="Par22052" w:tooltip="ОЦЕНКА" w:history="1">
        <w:r>
          <w:rPr>
            <w:color w:val="0000FF"/>
          </w:rPr>
          <w:t>Оценка</w:t>
        </w:r>
      </w:hyperlink>
      <w:r>
        <w:t xml:space="preserve"> применения мер государственного регулирования, установленных законодательством и нормативными правовыми актами города Москвы, в с</w:t>
      </w:r>
      <w:r>
        <w:t>фере реализации Государственной программы представлена в приложении 5 к Государственной программе.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  <w:outlineLvl w:val="1"/>
      </w:pPr>
      <w:r>
        <w:t>10. Методика оценки эффективности и результативности</w:t>
      </w:r>
    </w:p>
    <w:p w:rsidR="00000000" w:rsidRDefault="0098650B">
      <w:pPr>
        <w:pStyle w:val="ConsPlusTitle"/>
        <w:jc w:val="center"/>
      </w:pPr>
      <w:r>
        <w:t>реализации Государственной программы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Эффективность реализации Государственной программы оценивается Ко</w:t>
      </w:r>
      <w:r>
        <w:t>ординатором Государственной программы на основе: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степени достижения целей и решения задач Государственной программы путем сопоставления достигнутых значений показателей Государственной программы (подпрограммы) с прогнозными значениями целевых показателей</w:t>
      </w:r>
      <w:r>
        <w:t xml:space="preserve">, содержащихся в </w:t>
      </w:r>
      <w:hyperlink w:anchor="Par4116" w:tooltip="СВЕДЕНИЯ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программе, по формуле: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Сд = Ип / Иф для показателей, прогнозируемой тенденцией развития которых является снижение, и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lastRenderedPageBreak/>
        <w:t>Сд = Иф / Ип для показателей, прогнозируемой тенден</w:t>
      </w:r>
      <w:r>
        <w:t>цией которых является рост, где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Сд - степень достижения показателя;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Иф - фактическое значение показателя;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Ип - прогнозное значение показателя;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 xml:space="preserve">- сопоставления фактически произведенных затрат на реализацию Государственной программы (подпрограммы) в отчетном году с их плановыми значениями в соответствии с представленными в </w:t>
      </w:r>
      <w:hyperlink w:anchor="Par4458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ar16787" w:tooltip="ОБЪЕМ" w:history="1">
        <w:r>
          <w:rPr>
            <w:color w:val="0000FF"/>
          </w:rPr>
          <w:t>4</w:t>
        </w:r>
      </w:hyperlink>
      <w:r>
        <w:t xml:space="preserve"> к Государственной программе по каждому источнику ресурсного обеспечения по формуле: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Уф = Зф / Зп, где: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Уф - степень достижения уровня финансирования Государственной программы (подпрограммы);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Зф - фактически произведенные зат</w:t>
      </w:r>
      <w:r>
        <w:t>раты на реализацию;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Зп - плановые значения затрат на реализацию.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Координатор Государственной программы ежегодно обобщает и анализирует отчетность по показателям реализации и по использованию финансовых средств.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Оценка эффективности выполнения Государствен</w:t>
      </w:r>
      <w:r>
        <w:t>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До начала очередного года реализации Государственно</w:t>
      </w:r>
      <w:r>
        <w:t>й программы по показателям реализации Государственной программы (подпрограммы) устанавливаются интервалы значений показателя, при которых реализация Государственной программы характеризуется высоким уровнем эффективности, удовлетворительным уровнем эффекти</w:t>
      </w:r>
      <w:r>
        <w:t>вности или неудовлетворительным уровнем эффективности.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высоком уровне эффективности - нижняя граница интервала значений показателя не может быть ниже 95% прогнозного значения показателя на соответствующий год.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удовлетворительном уровне эффективност</w:t>
      </w:r>
      <w:r>
        <w:t>и - нижняя граница интервала значений показателя не может быть ниже 75% прогнозного значения показателя на соответствующий год.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Эффективность реализации Государственной программы оценивается по формуле: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Сэф. (общий) = nвыс / n x 100%, где: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Сэф. (общий) -</w:t>
      </w:r>
      <w:r>
        <w:t xml:space="preserve"> степень эффективности реализации Государственной программы;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lastRenderedPageBreak/>
        <w:t>nвыс. - количество показателей, по которым Сд больше или равна 95%;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n - общее количество показателей Государственной программы.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 xml:space="preserve">Государственная программа считается реализуемой с высоким уровнем </w:t>
      </w:r>
      <w:r>
        <w:t>эффективности в следующих случаях: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значения 95%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не менее 95% мероприятий, запланированных</w:t>
      </w:r>
      <w:r>
        <w:t xml:space="preserve"> на отчетный год, выполнены в полном объеме.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Государственная программа считается реализуемой с удовлетворительным уровнем эффективности в следующих случаях: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значения 80% и более показателей Государственной программы и ее подпрограмм входят в установленны</w:t>
      </w:r>
      <w:r>
        <w:t>й интервал значений для отнесения Государственной программы к высокому уровню эффективности;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не менее 80% мероприятий, запланированных на отчетный год, выполнены в полном объеме.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Если реализация Государственной програ</w:t>
      </w:r>
      <w:r>
        <w:t>ммы не отвечает указанным критериям, уровень эффективности ее реализации признается неудовлетворительным.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реализации поставленных задач Государственной программы осуществляются меры, направленные на снижение последствий возможных рисков и повышение уро</w:t>
      </w:r>
      <w:r>
        <w:t>вня гарантированности достижения предусмотренных конечных результатов.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К рискам в том числе относятся: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</w:t>
      </w:r>
      <w:r>
        <w:t>лиять на функционирование системы здравоохранения, а также затормозить структурные преобразования системы здравоохранения;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финансовые риски. Отсутствие или недостаточное финансирование мероприятий в рамках Государственной программы может привести к сниже</w:t>
      </w:r>
      <w:r>
        <w:t>нию обеспеченности и качества оказываемой медицинской помощи населению, и как следствие показатели не будут достигнуты, а при неблагоприятном прогнозе демографические показатели могут измениться в отрицательную сторону. Преодоление рисков может быть осущес</w:t>
      </w:r>
      <w:r>
        <w:t>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рисков;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- организационные риски. Преодоление таких рисков может быть осуществлено путем жесткой привязки оценки</w:t>
      </w:r>
      <w:r>
        <w:t xml:space="preserve"> деятельности руководителей медицинских организаций </w:t>
      </w:r>
      <w:r>
        <w:lastRenderedPageBreak/>
        <w:t>государственной системы здравоохранения города Москвы к показателям состояния здоровья территориального населения.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 xml:space="preserve">Кроме того, преодолению рисков будет способствовать усиление организационно-методической </w:t>
      </w:r>
      <w:r>
        <w:t>работы ответственных исполнителей Государственной программы с руководителями медицинских и иных организаций, участвующих в реализации Государственной программы.</w:t>
      </w:r>
    </w:p>
    <w:p w:rsidR="00000000" w:rsidRDefault="0098650B">
      <w:pPr>
        <w:pStyle w:val="ConsPlusNormal"/>
        <w:spacing w:before="240"/>
        <w:ind w:firstLine="540"/>
        <w:jc w:val="both"/>
      </w:pPr>
      <w:r>
        <w:t>При введении в соответствии с нормативными правовыми актами режима повышенной готовности и (или</w:t>
      </w:r>
      <w:r>
        <w:t>)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</w:t>
      </w:r>
      <w:r>
        <w:t xml:space="preserve"> состав конечных (непосредственных) результатов Государственной программы, используемых при оценке эффективности Государственной программы, и (или) осуществлен расчет в сопоставимых условиях плановых и фактических значений конечных (непосредственных) резул</w:t>
      </w:r>
      <w:r>
        <w:t>ьтатов Государственной программы, используемых при оценке эффективности Государственной программы.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bookmarkStart w:id="2" w:name="Par1222"/>
      <w:bookmarkEnd w:id="2"/>
      <w:r>
        <w:t>Приложение 1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 xml:space="preserve">По состоянию </w:t>
      </w:r>
      <w:r>
        <w:t>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1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3" w:name="Par1231"/>
      <w:bookmarkEnd w:id="3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"ПРОФИЛАКТИКА ЗАБОЛЕВАНИЙ И ФОРМИРОВАНИЕ</w:t>
      </w:r>
    </w:p>
    <w:p w:rsidR="00000000" w:rsidRDefault="0098650B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98650B">
      <w:pPr>
        <w:pStyle w:val="ConsPlusTitle"/>
        <w:jc w:val="center"/>
      </w:pPr>
      <w:r>
        <w:t>МЕДИКО-САНИТАРНОЙ ПОМОЩИ" ГОСУДАРСТВЕННОЙ ПРОГРАММЫ ГОРОДА</w:t>
      </w:r>
    </w:p>
    <w:p w:rsidR="00000000" w:rsidRDefault="0098650B">
      <w:pPr>
        <w:pStyle w:val="ConsPlusTitle"/>
        <w:jc w:val="center"/>
      </w:pPr>
      <w:r>
        <w:t>МОСКВЫ "РАЗВИТИЕ ЗДРАВООХРАНЕНИЯ ГОРОДА МОСКВЫ (СТОЛИЧНОЕ</w:t>
      </w:r>
    </w:p>
    <w:p w:rsidR="00000000" w:rsidRDefault="0098650B">
      <w:pPr>
        <w:pStyle w:val="ConsPlusTitle"/>
        <w:jc w:val="center"/>
      </w:pPr>
      <w:r>
        <w:t>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9"/>
        <w:gridCol w:w="1219"/>
        <w:gridCol w:w="340"/>
        <w:gridCol w:w="680"/>
        <w:gridCol w:w="482"/>
        <w:gridCol w:w="510"/>
        <w:gridCol w:w="1474"/>
        <w:gridCol w:w="1417"/>
        <w:gridCol w:w="764"/>
        <w:gridCol w:w="737"/>
        <w:gridCol w:w="655"/>
        <w:gridCol w:w="850"/>
        <w:gridCol w:w="395"/>
        <w:gridCol w:w="1247"/>
      </w:tblGrid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Снижение преждевременной смертности от неинфекционных </w:t>
            </w:r>
            <w:r>
              <w:t>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заболеваний, обеспечения условий для оздоровления, обеспечения качественными, эффективными и безопасными лекарств</w:t>
            </w:r>
            <w:r>
              <w:t>енными препаратами, просвещения в области принципов здорового образа жизни и профилактики заболеваний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Построение и развитие системы профилактики заболеваний и их последствий.</w:t>
            </w:r>
          </w:p>
          <w:p w:rsidR="00000000" w:rsidRDefault="0098650B">
            <w:pPr>
              <w:pStyle w:val="ConsPlusNormal"/>
            </w:pPr>
            <w:r>
              <w:t>2. Развитие мер по профилактике инфекционных заболеваний,</w:t>
            </w:r>
            <w:r>
              <w:t xml:space="preserve"> включая иммунопрофилактику.</w:t>
            </w:r>
          </w:p>
          <w:p w:rsidR="00000000" w:rsidRDefault="0098650B">
            <w:pPr>
              <w:pStyle w:val="ConsPlusNormal"/>
            </w:pPr>
            <w:r>
              <w:t>3. Развитие мер по профилактике неинфекционных заболеваний и формированию здорового образа жизни у населения.</w:t>
            </w:r>
          </w:p>
          <w:p w:rsidR="00000000" w:rsidRDefault="0098650B">
            <w:pPr>
              <w:pStyle w:val="ConsPlusNormal"/>
            </w:pPr>
            <w:r>
              <w:t>4. Организация в рамках первичной медико-санитарной помощи системы профилактических осмотров и диспансеризации населе</w:t>
            </w:r>
            <w:r>
              <w:t>ния как основы мониторинга состояния здоровья населения, распространенности важнейших факторов риска, оценки эффективности профилактических мероприятий.</w:t>
            </w:r>
          </w:p>
          <w:p w:rsidR="00000000" w:rsidRDefault="0098650B">
            <w:pPr>
              <w:pStyle w:val="ConsPlusNormal"/>
            </w:pPr>
            <w:r>
              <w:t>5. Обеспечение рационального использования лекарственных препаратов для медицинского применения и медиц</w:t>
            </w:r>
            <w:r>
              <w:t>инских изделий.</w:t>
            </w:r>
          </w:p>
          <w:p w:rsidR="00000000" w:rsidRDefault="0098650B">
            <w:pPr>
              <w:pStyle w:val="ConsPlusNormal"/>
            </w:pPr>
            <w:r>
              <w:t>6.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Москве.</w:t>
            </w:r>
          </w:p>
          <w:p w:rsidR="00000000" w:rsidRDefault="0098650B">
            <w:pPr>
              <w:pStyle w:val="ConsPlusNormal"/>
            </w:pPr>
            <w:r>
              <w:t>7.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заболеваний.</w:t>
            </w:r>
          </w:p>
          <w:p w:rsidR="00000000" w:rsidRDefault="0098650B">
            <w:pPr>
              <w:pStyle w:val="ConsPlusNormal"/>
            </w:pPr>
            <w:r>
              <w:t>8. Интеграция города Москвы в международные сообщества городов</w:t>
            </w:r>
            <w:r>
              <w:t xml:space="preserve"> мира, ориентированные на оценку безопасности, перспективности, здоровья населения урбанизированных территорий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Конечные результаты подпрограммы с разбивкой по годам реализации </w:t>
            </w:r>
            <w:r>
              <w:lastRenderedPageBreak/>
              <w:t>Государственной программы города Москвы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Наименование подпрограммы Государственной программы города Москвы, конечного </w:t>
            </w:r>
            <w:r>
              <w:lastRenderedPageBreak/>
              <w:t>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9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</w:t>
            </w:r>
            <w:r>
              <w:t>гноз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62,3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62,6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злокачественных новообразований, выявленных на I-II стадиях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финансовых ресурсов подпрограммы и </w:t>
            </w:r>
            <w:r>
              <w:lastRenderedPageBreak/>
              <w:t>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</w:t>
            </w:r>
            <w:r>
              <w:t xml:space="preserve"> Москвы и мероприятий подпрограммы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84988909,1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76838179,1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74512912,1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236340000,3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78169377,5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69843514,1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67383116,0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215396007,6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6819531,6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6994665,0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7129796,1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20943992,7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1568206,8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1568206,8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Медицинские услуги, предоставляемые гражданам поликлиниками, амбулаториями, диагностическими центрами государственной системы </w:t>
            </w:r>
            <w:r>
              <w:lastRenderedPageBreak/>
              <w:t>здравоохранения города Москвы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83455772,9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75305042,9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72979775,9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231740591,7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76636241,3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68310377,9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65849979,8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210796599,0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6819531,6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6994665,0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7129796,1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20943992,7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</w:t>
            </w:r>
            <w: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114643182,6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114643182,6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5880081,9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3254218,5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10928120,8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5880081,9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3254218,5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10928120,8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</w:t>
            </w:r>
            <w:r>
              <w:t>ной социальной помощи в виде набора социальных услуг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граждан лекарс</w:t>
            </w:r>
            <w:r>
              <w:t>твенными препаратами в рамках реализации мер по борьбе с новой коронавирусной инфекцией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35867376,3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35867376,3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5900000,0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4200000,0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13300000,0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6491842,2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6491842,2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680040,0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680040,0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Обеспечение лекарственными </w:t>
            </w:r>
            <w:r>
              <w:lastRenderedPageBreak/>
              <w:t>препаратами, изделиями медицинского назначения и специализированным лечебным питанием граждан по перечню заболеваний и других категорий гр</w:t>
            </w:r>
            <w:r>
              <w:t>аждан, меры социальной поддержки которых относятся к ведению города Москвы, в целях реализации регионального проекта "Борьба с онкологическими заболеваниями"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19164660,0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19164660,0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</w:t>
            </w:r>
            <w:r>
              <w:t>мной поддержки и повышения качества жизни граждан старшего поколения"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8627,1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8627,1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Осуществление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</w:t>
            </w:r>
            <w:r>
              <w:lastRenderedPageBreak/>
              <w:t>новообразованиями лимфоидной, кровет</w:t>
            </w:r>
            <w:r>
              <w:t>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</w:t>
            </w:r>
            <w:r>
              <w:t>I (лабильного), X (Стюарта-Прауэра), а также после трансплантации органов и (или) тканей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94015,2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94015,2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</w:t>
            </w:r>
            <w:r>
              <w:t>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5010431,9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5185565,3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5367704,0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15563701,2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5010431,9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5185565,3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5367704,0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15563701,2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Реализация отдельных полномочий </w:t>
            </w:r>
            <w:r>
              <w:lastRenderedPageBreak/>
              <w:t>в области лекарственного обеспечения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5286276,3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5286276,3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906971,1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906971,1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 реализации регионального проекта "Развитие системы оказания первичной медико-санитарно</w:t>
            </w:r>
            <w:r>
              <w:t>й помощи"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1824230,7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1824230,7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2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4" w:name="Par1567"/>
      <w:bookmarkEnd w:id="4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"ФОРМИРОВАНИЕ ЭФФЕКТИВНОЙ СИСТЕМЫ ОРГАНИЗАЦИИ</w:t>
      </w:r>
    </w:p>
    <w:p w:rsidR="00000000" w:rsidRDefault="0098650B">
      <w:pPr>
        <w:pStyle w:val="ConsPlusTitle"/>
        <w:jc w:val="center"/>
      </w:pPr>
      <w:r>
        <w:t>МЕДИЦИНСКОЙ ПОМОЩИ. СОВЕРШЕНСТВОВАНИЕ СИСТЕМЫ</w:t>
      </w:r>
    </w:p>
    <w:p w:rsidR="00000000" w:rsidRDefault="0098650B">
      <w:pPr>
        <w:pStyle w:val="ConsPlusTitle"/>
        <w:jc w:val="center"/>
      </w:pPr>
      <w:r>
        <w:lastRenderedPageBreak/>
        <w:t>ТЕРРИТОРИАЛЬНОГО ПЛАНИРОВАНИЯ" ГОСУДАРСТВЕННОЙ ПРОГРАММЫ</w:t>
      </w:r>
    </w:p>
    <w:p w:rsidR="00000000" w:rsidRDefault="0098650B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659"/>
        <w:gridCol w:w="1219"/>
        <w:gridCol w:w="1020"/>
        <w:gridCol w:w="1064"/>
        <w:gridCol w:w="800"/>
        <w:gridCol w:w="560"/>
        <w:gridCol w:w="1020"/>
        <w:gridCol w:w="1587"/>
        <w:gridCol w:w="989"/>
        <w:gridCol w:w="567"/>
        <w:gridCol w:w="505"/>
        <w:gridCol w:w="113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</w:t>
            </w:r>
            <w:r>
              <w:t>о планирования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и управления государственной системой здравоохранения города Москвы, обеспечивающей доступную и качественную медицинскую помощь населению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Оптимизация мно</w:t>
            </w:r>
            <w:r>
              <w:t>гоуровневой системы оказания медицинской помощи. Поэтапная реструктуризация сети медицинских организаций государственной системы здравоохранения города Москвы.</w:t>
            </w:r>
          </w:p>
          <w:p w:rsidR="00000000" w:rsidRDefault="0098650B">
            <w:pPr>
              <w:pStyle w:val="ConsPlusNormal"/>
            </w:pPr>
            <w:r>
              <w:t>2. Внедрение стандартов медицинской помощи и порядков оказания медицинской помощи.</w:t>
            </w:r>
          </w:p>
          <w:p w:rsidR="00000000" w:rsidRDefault="0098650B">
            <w:pPr>
              <w:pStyle w:val="ConsPlusNormal"/>
            </w:pPr>
            <w:r>
              <w:t>3. Создание р</w:t>
            </w:r>
            <w:r>
              <w:t>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Конечные результаты подпрограммы с раз</w:t>
            </w:r>
            <w:r>
              <w:t>бивкой по годам реализации Государственной программы города Москвы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Формирование эффективной системы организации медицинской помощи. Совершенствование </w:t>
            </w:r>
            <w:r>
              <w:lastRenderedPageBreak/>
              <w:t>системы территориального планирования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минут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11,3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7,4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9,0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источников финансирования, без учета объектов, </w:t>
            </w:r>
            <w:r>
              <w:lastRenderedPageBreak/>
              <w:t>обеспечивающих инфраструктуру медицинских орган</w:t>
            </w:r>
            <w:r>
              <w:t>изаций (нарастающим итогом)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8650B">
            <w:pPr>
              <w:pStyle w:val="ConsPlusNormal"/>
            </w:pPr>
            <w:r>
              <w:t>Управление делами Мэра и Правительства Москвы,</w:t>
            </w:r>
          </w:p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</w:t>
            </w:r>
            <w:r>
              <w:t>е подпрограммы Государственной программы города Москвы и мероприятий подпрограммы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580220605,9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595174072,2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603570072,2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1778964750,3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054, 814, 843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220673834,5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217587113,9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205428983,0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643689931,4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359546771,4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1135274818,9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5068428,1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5068428,1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5068428,1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5068428,1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7127600,1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7127600,1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7127600,1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7127600,1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84509839,8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80813144,1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64972315,9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230295299,8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84509839,8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80813144,1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64972315,9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230295299,8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11778440,2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11891093,4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11858594,6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35528128,2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11778440,2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11891093,4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11858594,6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35528128,2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8487000,0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27817000,0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8487000,0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27817000,0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60577376,5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58772409,8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42451080,4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161800866,7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60577376,5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58772409,8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42451080,4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161800866,7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1324023,1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3649304,9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1324023,1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3649304,9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273232211,5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273232211,5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</w:t>
            </w:r>
            <w:r>
              <w:t>рамму обязательного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22489146,3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22489146,3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 автономной некоммерческой организации "Агентство стратегического развития социальных проектов" на реализацию проекта по проведению информационной кампании о разъяснении правил получения </w:t>
            </w:r>
            <w:r>
              <w:t>медицинской помощи в медицинских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</w:t>
            </w:r>
            <w:r>
              <w:lastRenderedPageBreak/>
              <w:t>территории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359546771,4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1135274818,9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средства </w:t>
            </w:r>
            <w:r>
              <w:lastRenderedPageBreak/>
              <w:t>бюджетов государственных внебюджетных фондов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359546771,4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1135274818,9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20817722,7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20817722,7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12109540,2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12109540,2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функционированию обсервационного центра в целях предотвращения распространения новой коронавирусной инфекции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Проведение научных исследований </w:t>
            </w:r>
            <w:r>
              <w:lastRenderedPageBreak/>
              <w:t>на предмет внедрения в практику инновационных методов лечения злокачественных новообразований, обусловленных наследственными опухолевыми синдромами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832800,0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832800,0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</w:t>
            </w:r>
            <w:r>
              <w:t>вующим в реализации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Гранты медицинским организациям государственной системы </w:t>
            </w:r>
            <w:r>
              <w:lastRenderedPageBreak/>
              <w:t>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1248000,0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416000,0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1248000,0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"Бор</w:t>
            </w:r>
            <w:r>
              <w:t>ьба с онкологическими заболеваниями"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</w:t>
            </w:r>
            <w:r>
              <w:t>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3462000,0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3462000,0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Гранты медицинским организациям государственной системы здравоохранения города Москвы в </w:t>
            </w:r>
            <w:r>
              <w:lastRenderedPageBreak/>
              <w:t>целях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300000,0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3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5" w:name="Par2028"/>
      <w:bookmarkEnd w:id="5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"СОВЕРШЕНСТВОВАНИЕ ОКАЗАНИЯ СПЕЦИАЛИЗИРОВАННОЙ,</w:t>
      </w:r>
    </w:p>
    <w:p w:rsidR="00000000" w:rsidRDefault="0098650B">
      <w:pPr>
        <w:pStyle w:val="ConsPlusTitle"/>
        <w:jc w:val="center"/>
      </w:pPr>
      <w:r>
        <w:t>ВКЛЮЧАЯ ВЫСОКОТЕХНОЛОГИЧНУЮ, МЕДИЦИНСКОЙ ПОМОЩИ, СКОРОЙ,</w:t>
      </w:r>
    </w:p>
    <w:p w:rsidR="00000000" w:rsidRDefault="0098650B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98650B">
      <w:pPr>
        <w:pStyle w:val="ConsPlusTitle"/>
        <w:jc w:val="center"/>
      </w:pPr>
      <w:r>
        <w:t>А ТАКЖЕ ПАЛЛИАТИВНОЙ ПОМОЩИ" ГОСУДАРСТВЕННОЙ ПРОГРАММЫ</w:t>
      </w:r>
    </w:p>
    <w:p w:rsidR="00000000" w:rsidRDefault="0098650B">
      <w:pPr>
        <w:pStyle w:val="ConsPlusTitle"/>
        <w:jc w:val="center"/>
      </w:pPr>
      <w:r>
        <w:t xml:space="preserve">ГОРОДА МОСКВЫ "РАЗВИТИЕ </w:t>
      </w:r>
      <w:r>
        <w:t>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94"/>
        <w:gridCol w:w="1204"/>
        <w:gridCol w:w="904"/>
        <w:gridCol w:w="413"/>
        <w:gridCol w:w="1037"/>
        <w:gridCol w:w="519"/>
        <w:gridCol w:w="446"/>
        <w:gridCol w:w="964"/>
        <w:gridCol w:w="1384"/>
        <w:gridCol w:w="1004"/>
        <w:gridCol w:w="502"/>
        <w:gridCol w:w="462"/>
        <w:gridCol w:w="96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</w:t>
            </w:r>
            <w:r>
              <w:t>изированной, медицинской помощи, а также паллиативной помощи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а</w:t>
            </w:r>
            <w:r>
              <w:t xml:space="preserve"> также паллиативной медицинской помощи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1. Оптимизация системы оказания специализированной медицинской помощи.</w:t>
            </w:r>
          </w:p>
          <w:p w:rsidR="00000000" w:rsidRDefault="0098650B">
            <w:pPr>
              <w:pStyle w:val="ConsPlusNormal"/>
            </w:pPr>
            <w:r>
              <w:lastRenderedPageBreak/>
              <w:t>2. Совершенствование деятельности службы скорой медицинской помощи, в том числе скорой специализированной медицинской помощи.</w:t>
            </w:r>
          </w:p>
          <w:p w:rsidR="00000000" w:rsidRDefault="0098650B">
            <w:pPr>
              <w:pStyle w:val="ConsPlusNormal"/>
            </w:pPr>
            <w:r>
              <w:t>3. Повышение удовлетворенности населения специализированной медицинской помощью.</w:t>
            </w:r>
          </w:p>
          <w:p w:rsidR="00000000" w:rsidRDefault="0098650B">
            <w:pPr>
              <w:pStyle w:val="ConsPlusNormal"/>
            </w:pPr>
            <w:r>
              <w:t>4. Снижение смертности от социально значимых заболеваний.</w:t>
            </w:r>
          </w:p>
          <w:p w:rsidR="00000000" w:rsidRDefault="0098650B">
            <w:pPr>
              <w:pStyle w:val="ConsPlusNormal"/>
            </w:pPr>
            <w:r>
              <w:t>5. Развитие паллиативной медицинской помощи, в том числе на дому.</w:t>
            </w:r>
          </w:p>
          <w:p w:rsidR="00000000" w:rsidRDefault="0098650B">
            <w:pPr>
              <w:pStyle w:val="ConsPlusNormal"/>
            </w:pPr>
            <w:r>
              <w:t>6. Создание гериатрической службы в медицинских ор</w:t>
            </w:r>
            <w:r>
              <w:t>ганизациях государственной системы здравоохранения города Москвы.</w:t>
            </w:r>
          </w:p>
          <w:p w:rsidR="00000000" w:rsidRDefault="0098650B">
            <w:pPr>
              <w:pStyle w:val="ConsPlusNormal"/>
            </w:pPr>
            <w:r>
              <w:t>7. Организация и проведение медицинской реабилитации лиц пожилого возраста и инвалидов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Конечные результаты подпрограммы с разбивкой по годам реализации Государственной программы города Моск</w:t>
            </w:r>
            <w:r>
              <w:t>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338,2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315,7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</w:t>
            </w:r>
            <w:r>
              <w:t>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307,8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305,3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285,0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Стандартизованный коэффициент </w:t>
            </w:r>
            <w:r>
              <w:lastRenderedPageBreak/>
              <w:t>смертности от болезней системы кровообращения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149,18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139,80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1771144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1902202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1781496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1517487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1850610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1750000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146331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163077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152505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</w:t>
            </w:r>
            <w:r>
              <w:t>ния,</w:t>
            </w:r>
          </w:p>
          <w:p w:rsidR="00000000" w:rsidRDefault="0098650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</w:t>
            </w:r>
            <w:r>
              <w:lastRenderedPageBreak/>
              <w:t>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Наименование подпрограммы </w:t>
            </w:r>
            <w:r>
              <w:lastRenderedPageBreak/>
              <w:t>Государственной программы города Москвы и мероприятий подпрограммы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ГРБС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161488891,3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113627464,1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114700445,9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389816801,3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054, 509, 806, 814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153336514,8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113392491,6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114465473,4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381194479,8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704917,5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72466318,1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62799939,6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61799065,1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197065322,8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054, 806, 814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64548914,1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62799939,6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61799065,1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189147918,8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Реализация комплекса мер по </w:t>
            </w:r>
            <w:r>
              <w:lastRenderedPageBreak/>
              <w:t>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10761502,0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7292321,4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13289946,9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31343770,3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054, 806, 814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10761502,0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7292321,4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13289946,9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31343770,3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</w:t>
            </w:r>
            <w:r>
              <w:t>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</w:t>
            </w:r>
            <w:r>
              <w:t>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9358900,0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2860400,0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20559300,0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9358900,0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2860400,0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20559300,0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Субсидия унитарной некоммерческой организации Фонду международного медицинского кластера на финансовое обеспечение текущей </w:t>
            </w:r>
            <w:r>
              <w:lastRenderedPageBreak/>
              <w:t>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723357,7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1837580,1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723357,7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1837580,1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29091821,2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84174075,2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29091821,2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84174075,2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15239341,2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17660588,0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17160588,0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50060517,2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15239341,2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17660588,0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17160588,0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50060517,2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</w:t>
            </w:r>
            <w:r>
              <w:t>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776976,0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776976,0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Осуществление выплат стимулирующего характера за выполнение особо важных работ медицинским и иным работникам, </w:t>
            </w:r>
            <w:r>
              <w:lastRenderedPageBreak/>
              <w:t xml:space="preserve">непосредственно участвующим в оказании медицинской помощи гражданам, у которых выявлена новая коронавирусная инфекция, за счет средств резервного </w:t>
            </w:r>
            <w:r>
              <w:t>фонда Правительства Российской Федерации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средства бюджетов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7917404,0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поддержки и повыше</w:t>
            </w:r>
            <w:r>
              <w:t>ния качества жизни граждан старшего поколения"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27421814,8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27421814,8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26721814,8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26721814,8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12781647,5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12781647,5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12781647,5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38344942,5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37843496,7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501445,8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7349782,4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6162603,8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6164245,2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19676631,4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054, 509, 806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7349782,4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6162603,8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6164245,2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19676631,4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63120,0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509, 806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63120,0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подстанций скорой медицинской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14902811,4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14902811,4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4645000,0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4645000,0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6710082,4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20481237,2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6710082,4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20481237,2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6510082,4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20081237,2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6510082,4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20081237,2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15767844,0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15767844,0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15467844,0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15467844,0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1286685,6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1083213,9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203471,7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203471,7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203471,7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1083213,9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1083213,9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190458,0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190458,0</w:t>
            </w:r>
          </w:p>
        </w:tc>
      </w:tr>
      <w:tr w:rsidR="00000000">
        <w:tc>
          <w:tcPr>
            <w:tcW w:w="1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развития объектов здравоохранения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46267260,1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9483895,0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11556109,9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67307265,0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46267260,1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9483895,0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11556109,9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67307265,0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45152675,5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8182354,9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10266814,2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63601844,6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45152675,5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8182354,9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10266814,2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63601844,6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на обеспечение текущей 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1114584,6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1301540,1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1289295,7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3705420,4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1114584,6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1301540,1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1289295,7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3705420,4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</w:t>
            </w:r>
            <w:r>
              <w:t>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2274600,0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2274600,0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4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6" w:name="Par2611"/>
      <w:bookmarkEnd w:id="6"/>
      <w:r>
        <w:lastRenderedPageBreak/>
        <w:t>ПАСПОРТ</w:t>
      </w:r>
    </w:p>
    <w:p w:rsidR="00000000" w:rsidRDefault="0098650B">
      <w:pPr>
        <w:pStyle w:val="ConsPlusTitle"/>
        <w:jc w:val="center"/>
      </w:pPr>
      <w:r>
        <w:t>ПОДПРОГРАММЫ "ОХРАНА ЗДОРОВЬЯ МАТЕРИ И РЕБЕНКА"</w:t>
      </w:r>
    </w:p>
    <w:p w:rsidR="00000000" w:rsidRDefault="0098650B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04"/>
        <w:gridCol w:w="1219"/>
        <w:gridCol w:w="340"/>
        <w:gridCol w:w="904"/>
        <w:gridCol w:w="954"/>
        <w:gridCol w:w="1202"/>
        <w:gridCol w:w="1427"/>
        <w:gridCol w:w="1102"/>
        <w:gridCol w:w="583"/>
        <w:gridCol w:w="351"/>
        <w:gridCol w:w="1077"/>
        <w:gridCol w:w="147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доступности и качества медицинской помощи детям и женщинам в городе Москве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Развитие медицинских организа</w:t>
            </w:r>
            <w:r>
              <w:t>ций государственной системы здравоохранения города Москвы, оказывающих медицинскую помощь матерям и детям, в том числе перинатальных центров, в соответствии с утвержденными порядками оказания и стандартами медицинской помощи, с учетом условий совместного п</w:t>
            </w:r>
            <w:r>
              <w:t>ребывания матери и ребенка.</w:t>
            </w:r>
          </w:p>
          <w:p w:rsidR="00000000" w:rsidRDefault="0098650B">
            <w:pPr>
              <w:pStyle w:val="ConsPlusNormal"/>
            </w:pPr>
            <w:r>
              <w:t>2. Развитие специализированной, в том числе высокотехнологичной, медицинской помощи детям и женщинам.</w:t>
            </w:r>
          </w:p>
          <w:p w:rsidR="00000000" w:rsidRDefault="0098650B">
            <w:pPr>
              <w:pStyle w:val="ConsPlusNormal"/>
            </w:pPr>
            <w:r>
              <w:t>3. Развитие системы реабилитации детей, в том числе детей-инвалидов.</w:t>
            </w:r>
          </w:p>
          <w:p w:rsidR="00000000" w:rsidRDefault="0098650B">
            <w:pPr>
              <w:pStyle w:val="ConsPlusNormal"/>
            </w:pPr>
            <w:r>
              <w:t>4. Развитие паллиативной медицинской помощи детям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</w:t>
            </w:r>
            <w:r>
              <w:t>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4639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4837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6432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5250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5517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Количество циклов </w:t>
            </w:r>
            <w:r>
              <w:lastRenderedPageBreak/>
              <w:t>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Охват вакцинацией детей в соответст</w:t>
            </w:r>
            <w:r>
              <w:t>вии с национальным календарем профилактических прививок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финансовых ресурсов подпрограммы и мероприятий </w:t>
            </w:r>
            <w:r>
              <w:lastRenderedPageBreak/>
              <w:t>подпрограммы по годам реализации и по главным распорядителям бюджетных средств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</w:t>
            </w:r>
            <w:r>
              <w:t>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12347137,2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36966216,6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12347137,2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36966216,6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3572666,4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3572666,4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917257,5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917257,5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2648388,9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2648388,9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9896422,0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31289266,0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9896422,0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31289266,0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12648366,0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12648366,0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5434000,0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17902000,0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5434000,0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17902000,0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здравоохранения, включая создание современной инфр</w:t>
            </w:r>
            <w:r>
              <w:t>аструктуры оказания медицинской помощи"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738900,0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738900,0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Реализация комплекса </w:t>
            </w:r>
            <w:r>
              <w:t>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903372,5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903372,5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</w:t>
            </w:r>
            <w:r>
              <w:t>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903372,5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903372,5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</w:t>
            </w:r>
            <w:r>
              <w:t>ание системы оказания паллиативной помощи детям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865697,1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865697,1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Оказание государственными </w:t>
            </w:r>
            <w:r>
              <w:lastRenderedPageBreak/>
              <w:t>учреждениями государственных услуг, выполнение работ, финансо</w:t>
            </w:r>
            <w:r>
              <w:t>вое обеспечение деятельности государственных казенных учреждений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865697,1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865697,1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</w:t>
            </w:r>
            <w:r>
              <w:t>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335214,6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335214,6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5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7" w:name="Par2860"/>
      <w:bookmarkEnd w:id="7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"РАЗВИТИЕ МЕДИЦИНСКОЙ РЕАБИЛИТАЦИИ</w:t>
      </w:r>
    </w:p>
    <w:p w:rsidR="00000000" w:rsidRDefault="0098650B">
      <w:pPr>
        <w:pStyle w:val="ConsPlusTitle"/>
        <w:jc w:val="center"/>
      </w:pPr>
      <w:r>
        <w:t>И САНАТОРНО-КУРОРТНОГО ЛЕЧЕНИЯ" ГОСУДАРСТВЕННОЙ ПРОГРАММЫ</w:t>
      </w:r>
    </w:p>
    <w:p w:rsidR="00000000" w:rsidRDefault="0098650B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04"/>
        <w:gridCol w:w="1219"/>
        <w:gridCol w:w="1244"/>
        <w:gridCol w:w="954"/>
        <w:gridCol w:w="1202"/>
        <w:gridCol w:w="786"/>
        <w:gridCol w:w="641"/>
        <w:gridCol w:w="680"/>
        <w:gridCol w:w="572"/>
        <w:gridCol w:w="737"/>
        <w:gridCol w:w="351"/>
        <w:gridCol w:w="934"/>
        <w:gridCol w:w="126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доступности и повышение качества помощи по медицинской реабилитации и санаторно-курортному леч</w:t>
            </w:r>
            <w:r>
              <w:t>ению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Развитие службы медицинской реабилитации и санаторно-курортного лечения.</w:t>
            </w:r>
          </w:p>
          <w:p w:rsidR="00000000" w:rsidRDefault="0098650B">
            <w:pPr>
              <w:pStyle w:val="ConsPlusNormal"/>
            </w:pPr>
            <w:r>
              <w:t>2. Развитие материально-технической базы медицинских реабилитационных организаций (отделений).</w:t>
            </w:r>
          </w:p>
          <w:p w:rsidR="00000000" w:rsidRDefault="0098650B">
            <w:pPr>
              <w:pStyle w:val="ConsPlusNormal"/>
            </w:pPr>
            <w:r>
              <w:t>3. Организация взаимодействия организаций на различных этап</w:t>
            </w:r>
            <w:r>
              <w:t>ах медицинской реабилитации.</w:t>
            </w:r>
          </w:p>
          <w:p w:rsidR="00000000" w:rsidRDefault="0098650B">
            <w:pPr>
              <w:pStyle w:val="ConsPlusNormal"/>
            </w:pPr>
            <w:r>
              <w:t>4. Научное, организационное и информационное обеспечение медицинской реабилитации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</w:t>
            </w:r>
            <w:r>
              <w:t>ой программы 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281851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323320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354432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298557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269070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310000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</w:t>
            </w:r>
            <w:r>
              <w:t>ных средств</w:t>
            </w: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</w:t>
            </w:r>
            <w:r>
              <w:t>дицинской реабилитации и санаторно-курортного лечения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</w:t>
            </w:r>
            <w:r>
              <w:t>, финансовое обеспечение деятельности государственных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6576810,6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2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6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8" w:name="Par2955"/>
      <w:bookmarkEnd w:id="8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"КАДРОВОЕ ОБЕСПЕЧЕНИЕ ГОСУДАРСТВЕННОЙ СИСТЕМЫ</w:t>
      </w:r>
    </w:p>
    <w:p w:rsidR="00000000" w:rsidRDefault="0098650B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98650B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04"/>
        <w:gridCol w:w="1219"/>
        <w:gridCol w:w="1244"/>
        <w:gridCol w:w="954"/>
        <w:gridCol w:w="1202"/>
        <w:gridCol w:w="786"/>
        <w:gridCol w:w="641"/>
        <w:gridCol w:w="530"/>
        <w:gridCol w:w="572"/>
        <w:gridCol w:w="583"/>
        <w:gridCol w:w="351"/>
        <w:gridCol w:w="934"/>
        <w:gridCol w:w="126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</w:t>
            </w:r>
            <w:r>
              <w:t>аммы Государственной программы города Москвы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Совершенствование и перспективное развитие обеспеченности региональной системы здравоохранения медицинскими кадрами.</w:t>
            </w:r>
          </w:p>
          <w:p w:rsidR="00000000" w:rsidRDefault="0098650B">
            <w:pPr>
              <w:pStyle w:val="ConsPlusNormal"/>
            </w:pPr>
            <w:r>
              <w:t>2. Поэтапное устранение диспропорций в структуре медицинских кадров, а также регионального кадрового дисбаланса.</w:t>
            </w:r>
          </w:p>
          <w:p w:rsidR="00000000" w:rsidRDefault="0098650B">
            <w:pPr>
              <w:pStyle w:val="ConsPlusNormal"/>
            </w:pPr>
            <w:r>
              <w:t>3. Повышение роли специ</w:t>
            </w:r>
            <w:r>
              <w:t>алистов первичного звена с одновременным улучшением профессиональных показателей.</w:t>
            </w:r>
          </w:p>
          <w:p w:rsidR="00000000" w:rsidRDefault="0098650B">
            <w:pPr>
              <w:pStyle w:val="ConsPlusNormal"/>
            </w:pPr>
            <w:r>
              <w:t>4.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</w:t>
            </w:r>
            <w:r>
              <w:t>твенный отток.</w:t>
            </w:r>
          </w:p>
          <w:p w:rsidR="00000000" w:rsidRDefault="0098650B">
            <w:pPr>
              <w:pStyle w:val="ConsPlusNormal"/>
            </w:pPr>
            <w:r>
              <w:t>5.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</w:t>
            </w:r>
            <w:r>
              <w:t>дравоохранения города Москвы квалифицированными кадрами, способными улучшить качество оказания медицинской помощи населению.</w:t>
            </w:r>
          </w:p>
          <w:p w:rsidR="00000000" w:rsidRDefault="0098650B">
            <w:pPr>
              <w:pStyle w:val="ConsPlusNormal"/>
            </w:pPr>
            <w:r>
              <w:t>6. Решение социальных вопросов медицинских работников в целях повышения доступности и качества оказываемой медицинской помощи. Повы</w:t>
            </w:r>
            <w:r>
              <w:t>шение престижа профессии медицинских работников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1.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оптимального размещения кадров и </w:t>
            </w:r>
            <w:r>
              <w:t>их эффективного использования.</w:t>
            </w:r>
          </w:p>
          <w:p w:rsidR="00000000" w:rsidRDefault="0098650B">
            <w:pPr>
              <w:pStyle w:val="ConsPlusNormal"/>
            </w:pPr>
            <w:r>
              <w:t>2. Достижение полноты укомплектованности медицинских организаций государственной системы здравоохранения города Москвы медицинскими работниками.</w:t>
            </w:r>
          </w:p>
          <w:p w:rsidR="00000000" w:rsidRDefault="0098650B">
            <w:pPr>
              <w:pStyle w:val="ConsPlusNormal"/>
            </w:pPr>
            <w:r>
              <w:t>3. Создание условий для планомерного роста профессионального уровня знаний и уме</w:t>
            </w:r>
            <w:r>
              <w:t>ний медицинских работников.</w:t>
            </w:r>
          </w:p>
          <w:p w:rsidR="00000000" w:rsidRDefault="0098650B">
            <w:pPr>
              <w:pStyle w:val="ConsPlusNormal"/>
            </w:pPr>
            <w:r>
              <w:t>4.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помощи.</w:t>
            </w:r>
          </w:p>
          <w:p w:rsidR="00000000" w:rsidRDefault="0098650B">
            <w:pPr>
              <w:pStyle w:val="ConsPlusNormal"/>
            </w:pPr>
            <w:r>
              <w:t xml:space="preserve">5. Регулирование подготовки </w:t>
            </w:r>
            <w:r>
              <w:t>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поддержки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Конечные результаты подпрограммы с разбивкой по го</w:t>
            </w:r>
            <w:r>
              <w:t>дам реализации Государственной программы города Москвы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1087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1299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1538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Число врачей, получивших статус "Московский врач" (нар</w:t>
            </w:r>
            <w:r>
              <w:t>астающим итогом)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финансовых ресурсов </w:t>
            </w:r>
            <w:r>
              <w:lastRenderedPageBreak/>
              <w:t>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Наименование подпрограммы Государственной программы города </w:t>
            </w:r>
            <w:r>
              <w:t>Москвы и мероприятий подпрограммы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4374710,5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5339388,8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3321986,1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13036085,4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054, 804, 813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4374710,5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5339388,8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3321986,1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13036085,4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257266,8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257266,8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74250,0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74250,0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183016,8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183016,8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248049,0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248049,0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137049,0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137049,0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37000,0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1972794,0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1972794,0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1972794,0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1972794,0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267017,7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267017,7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267017,7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267017,7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634019,1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634019,1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634019,1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634019,1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Организация изучения работниками </w:t>
            </w:r>
            <w:r>
              <w:lastRenderedPageBreak/>
              <w:t>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государственным учреждениям города Москвы, подведомственным Департаменту здравоохранения города Москвы, и федеральным государственным образовательным учреждениям высшего и дополнительного п</w:t>
            </w:r>
            <w:r>
              <w:t>рофессионального образования, подведомственным Министерству здравоохранения Российской Федерации, на подготовку и проведение добровольных процедур оценки медицинских работников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3070127,1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3070127,1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здравоохранения кв</w:t>
            </w:r>
            <w:r>
              <w:t>алифицированными кадрами"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4800305,7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4800305,7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1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7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9" w:name="Par3239"/>
      <w:bookmarkEnd w:id="9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"СОЗДАНИЕ УСЛОВИЙ И ПРЕДПОСЫЛОК ДЛЯ ПРИВЛЕЧЕНИЯ</w:t>
      </w:r>
    </w:p>
    <w:p w:rsidR="00000000" w:rsidRDefault="0098650B">
      <w:pPr>
        <w:pStyle w:val="ConsPlusTitle"/>
        <w:jc w:val="center"/>
      </w:pPr>
      <w:r>
        <w:t>ВНЕБЮДЖЕТНЫХ ИСТОЧНИКОВ ФИНАНСИРОВАНИЯ ГОСУДАРСТВЕННОЙ</w:t>
      </w:r>
    </w:p>
    <w:p w:rsidR="00000000" w:rsidRDefault="0098650B">
      <w:pPr>
        <w:pStyle w:val="ConsPlusTitle"/>
        <w:jc w:val="center"/>
      </w:pPr>
      <w:r>
        <w:t>СИСТЕМЫ ЗДРАВООХРАНЕНИЯ ГОРОДА МОСКВЫ. РАЗВИТИЕ</w:t>
      </w:r>
    </w:p>
    <w:p w:rsidR="00000000" w:rsidRDefault="0098650B">
      <w:pPr>
        <w:pStyle w:val="ConsPlusTitle"/>
        <w:jc w:val="center"/>
      </w:pPr>
      <w:r>
        <w:t>ГОСУДАРСТВЕННО-ЧАСТНОГО ПАРТНЕРСТВА В СФЕРЕ ОХРАНЫ ЗДОРОВЬЯ</w:t>
      </w:r>
    </w:p>
    <w:p w:rsidR="00000000" w:rsidRDefault="0098650B">
      <w:pPr>
        <w:pStyle w:val="ConsPlusTitle"/>
        <w:jc w:val="center"/>
      </w:pPr>
      <w:r>
        <w:t>ГРАЖДАН" 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(СТО</w:t>
      </w:r>
      <w:r>
        <w:t>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614"/>
        <w:gridCol w:w="1534"/>
        <w:gridCol w:w="340"/>
        <w:gridCol w:w="964"/>
        <w:gridCol w:w="1119"/>
        <w:gridCol w:w="855"/>
        <w:gridCol w:w="1487"/>
        <w:gridCol w:w="764"/>
        <w:gridCol w:w="547"/>
        <w:gridCol w:w="535"/>
        <w:gridCol w:w="934"/>
        <w:gridCol w:w="138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</w:t>
            </w:r>
            <w:r>
              <w:t>-частного партнерства в сфере охраны здоровья граждан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государственно-частного партнерства в сфере охраны здоровья граждан как эффективного механизма, обеспечивающего повышение доступности и качества оказания медицинской помощи населению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Формирование отраслевых ор</w:t>
            </w:r>
            <w:r>
              <w:t>ганизационно-правовых механизмов,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объектов медицинской инфраструктуры.</w:t>
            </w:r>
          </w:p>
          <w:p w:rsidR="00000000" w:rsidRDefault="0098650B">
            <w:pPr>
              <w:pStyle w:val="ConsPlusNormal"/>
            </w:pPr>
            <w:r>
              <w:t>2. Определение приоритетных напр</w:t>
            </w:r>
            <w:r>
              <w:t>авлений развития и объектов инфраструктуры здравоохранения для привлечения внебюджетных инвестиций и долгосрочного сотрудничества.</w:t>
            </w:r>
          </w:p>
          <w:p w:rsidR="00000000" w:rsidRDefault="0098650B">
            <w:pPr>
              <w:pStyle w:val="ConsPlusNormal"/>
            </w:pPr>
            <w:r>
              <w:t>3. Обеспечение равных условий и развитие конкурентной среды среди медицинских организаций различных форм собственности при ре</w:t>
            </w:r>
            <w:r>
              <w:t>ализации проектов государственно-частного партнерства в сфере охраны здоровья граждан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Конечные </w:t>
            </w:r>
            <w:r>
              <w:lastRenderedPageBreak/>
              <w:t>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Наименование </w:t>
            </w:r>
            <w:r>
              <w:lastRenderedPageBreak/>
              <w:t>подпрограммы Государственной программы города Москв</w:t>
            </w:r>
            <w:r>
              <w:t>ы, конечного результата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4,1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Доля медицинской помощи, оказываемой в рамках Территориальной программы обязательного медицинского страхования города Москвы медицинскими </w:t>
            </w:r>
            <w:r>
              <w:lastRenderedPageBreak/>
              <w:t>организациями частной системы здравоохранения, в общем объеме медицинской помощи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Наименование </w:t>
            </w:r>
            <w:r>
              <w:t>подпрограммы Государственной программы города Москвы и мероприятий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245936700,0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245936700,0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141152700,0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141152700,0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Развитие медицинских организаций, не </w:t>
            </w:r>
            <w:r>
              <w:lastRenderedPageBreak/>
              <w:t>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8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0" w:name="Par3335"/>
      <w:bookmarkEnd w:id="10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"ОХРАНА ОКРУЖАЮЩЕЙ СРЕДЫ И УЛУЧШЕНИЕ</w:t>
      </w:r>
    </w:p>
    <w:p w:rsidR="00000000" w:rsidRDefault="0098650B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98650B">
      <w:pPr>
        <w:pStyle w:val="ConsPlusTitle"/>
        <w:jc w:val="center"/>
      </w:pPr>
      <w:r>
        <w:t>ЗДОРОВЬЯ НАСЕЛЕНИЯ" ГОСУДАРСТВЕННОЙ ПРОГРАММЫ ГОРОДА МОСКВЫ</w:t>
      </w:r>
    </w:p>
    <w:p w:rsidR="00000000" w:rsidRDefault="0098650B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614"/>
        <w:gridCol w:w="1534"/>
        <w:gridCol w:w="340"/>
        <w:gridCol w:w="964"/>
        <w:gridCol w:w="1119"/>
        <w:gridCol w:w="855"/>
        <w:gridCol w:w="1487"/>
        <w:gridCol w:w="764"/>
        <w:gridCol w:w="547"/>
        <w:gridCol w:w="535"/>
        <w:gridCol w:w="934"/>
        <w:gridCol w:w="138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</w:t>
            </w:r>
            <w:r>
              <w:t xml:space="preserve"> городе Москве в целях укрепления здоровья населения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</w:t>
            </w:r>
            <w:r>
              <w:t>кой среды.</w:t>
            </w:r>
          </w:p>
          <w:p w:rsidR="00000000" w:rsidRDefault="0098650B">
            <w:pPr>
              <w:pStyle w:val="ConsPlusNormal"/>
            </w:pPr>
            <w:r>
              <w:t>2. Получение достоверных данных о состоянии окружающей среды.</w:t>
            </w:r>
          </w:p>
          <w:p w:rsidR="00000000" w:rsidRDefault="0098650B">
            <w:pPr>
              <w:pStyle w:val="ConsPlusNormal"/>
            </w:pPr>
            <w:r>
              <w:t>3. Информационное обеспечение контрольно-надзорной деятельности в области охраны окружающей среды.</w:t>
            </w:r>
          </w:p>
          <w:p w:rsidR="00000000" w:rsidRDefault="0098650B">
            <w:pPr>
              <w:pStyle w:val="ConsPlusNormal"/>
            </w:pPr>
            <w:r>
              <w:t>4. Обеспечение потребности населения и органов государственной власти в достоверной,</w:t>
            </w:r>
            <w:r>
              <w:t xml:space="preserve"> оперативной и адресной экологической информации.</w:t>
            </w:r>
          </w:p>
          <w:p w:rsidR="00000000" w:rsidRDefault="0098650B">
            <w:pPr>
              <w:pStyle w:val="ConsPlusNormal"/>
            </w:pPr>
            <w:r>
              <w:t xml:space="preserve">5. Повышение экологической компетентности (грамотности) населения и, как следствие, уровня ответственности граждан за </w:t>
            </w:r>
            <w:r>
              <w:lastRenderedPageBreak/>
              <w:t>состояние окружающей среды посредством развития системы экологического образования и про</w:t>
            </w:r>
            <w:r>
              <w:t>свещения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Сохранение и восстановление экологической и оздоровительной эффективности особо охраняемых и других природных и озелененных территорий.</w:t>
            </w:r>
          </w:p>
          <w:p w:rsidR="00000000" w:rsidRDefault="0098650B">
            <w:pPr>
              <w:pStyle w:val="ConsPlusNormal"/>
            </w:pPr>
            <w:r>
              <w:t>2. Сохранение и восстановление биоразнообразия (природных сообществ, местных видов растений и животных, в первую очередь занесенных в Красную книгу города Москвы) на особо охраняемых и других природных территориях.</w:t>
            </w:r>
          </w:p>
          <w:p w:rsidR="00000000" w:rsidRDefault="0098650B">
            <w:pPr>
              <w:pStyle w:val="ConsPlusNormal"/>
            </w:pPr>
            <w:r>
              <w:t>3. Восстановление исчезнувших на территор</w:t>
            </w:r>
            <w:r>
              <w:t>ии города Москвы видов растений и животных, местообитания которых сохранились на особо охраняемых природных территориях.</w:t>
            </w:r>
          </w:p>
          <w:p w:rsidR="00000000" w:rsidRDefault="0098650B">
            <w:pPr>
              <w:pStyle w:val="ConsPlusNormal"/>
            </w:pPr>
            <w:r>
              <w:t>4. Сохранение, реабилитация, благоустройство, озеленение природных территорий города Москвы.</w:t>
            </w:r>
          </w:p>
          <w:p w:rsidR="00000000" w:rsidRDefault="0098650B">
            <w:pPr>
              <w:pStyle w:val="ConsPlusNormal"/>
            </w:pPr>
            <w:r>
              <w:t>5. Реабилитация водных объектов с благоуст</w:t>
            </w:r>
            <w:r>
              <w:t>ройством прилегающих территорий.</w:t>
            </w:r>
          </w:p>
          <w:p w:rsidR="00000000" w:rsidRDefault="0098650B">
            <w:pPr>
              <w:pStyle w:val="ConsPlusNormal"/>
            </w:pPr>
            <w:r>
              <w:t>6. Организация упорядоченного отдыха на особо охраняемых природных территориях, природных, озелененных территориях в целях предотвращения ухудшения состояния и деградации лесных и других природных сообществ, зеленых насажде</w:t>
            </w:r>
            <w:r>
              <w:t>ний, снижения их экологической эффективности.</w:t>
            </w:r>
          </w:p>
          <w:p w:rsidR="00000000" w:rsidRDefault="0098650B">
            <w:pPr>
              <w:pStyle w:val="ConsPlusNormal"/>
            </w:pPr>
            <w:r>
              <w:t>7. Развитие сложившихся природно-рекреационных зон, в том числе для развития летних и зимних видов спорта.</w:t>
            </w:r>
          </w:p>
          <w:p w:rsidR="00000000" w:rsidRDefault="0098650B">
            <w:pPr>
              <w:pStyle w:val="ConsPlusNormal"/>
            </w:pPr>
            <w:r>
              <w:t>8. Мониторинг негативных явлений и процессов на природных и особо охраняемых природных территориях, обе</w:t>
            </w:r>
            <w:r>
              <w:t>спечение их оперативного устранения.</w:t>
            </w:r>
          </w:p>
          <w:p w:rsidR="00000000" w:rsidRDefault="0098650B">
            <w:pPr>
              <w:pStyle w:val="ConsPlusNormal"/>
            </w:pPr>
            <w:r>
              <w:t>9. Проведение комплекса мероприятий по предотвращению лесных пожаров.</w:t>
            </w:r>
          </w:p>
          <w:p w:rsidR="00000000" w:rsidRDefault="0098650B">
            <w:pPr>
              <w:pStyle w:val="ConsPlusNormal"/>
            </w:pPr>
            <w:r>
              <w:t>10. Организация ограничения въезда автотранспортных средств на отдельные территории города Москвы в зависимости от экологического класса.</w:t>
            </w:r>
          </w:p>
          <w:p w:rsidR="00000000" w:rsidRDefault="0098650B">
            <w:pPr>
              <w:pStyle w:val="ConsPlusNormal"/>
            </w:pPr>
            <w:r>
              <w:t>11. Организ</w:t>
            </w:r>
            <w:r>
              <w:t>ация системы информирования граждан о правилах поведения на природных территориях.</w:t>
            </w:r>
          </w:p>
          <w:p w:rsidR="00000000" w:rsidRDefault="0098650B">
            <w:pPr>
              <w:pStyle w:val="ConsPlusNormal"/>
            </w:pPr>
            <w:r>
              <w:t>12. Обеспечение функционирования наблюдательной сети действующих подсистем государственного экологического мониторинга города Москвы (включая мониторинг атмосферного воздуха</w:t>
            </w:r>
            <w:r>
              <w:t>, поверхностных и подземных водных объектов, уровней шума, почв, зеленых насаждений, геоэкологических процессов).</w:t>
            </w:r>
          </w:p>
          <w:p w:rsidR="00000000" w:rsidRDefault="0098650B">
            <w:pPr>
              <w:pStyle w:val="ConsPlusNormal"/>
            </w:pPr>
            <w:r>
              <w:t>13. Развитие системы экологического мониторинга на присоединенных территориях.</w:t>
            </w:r>
          </w:p>
          <w:p w:rsidR="00000000" w:rsidRDefault="0098650B">
            <w:pPr>
              <w:pStyle w:val="ConsPlusNormal"/>
            </w:pPr>
            <w:r>
              <w:t>14. Повышение достоверности и заблаговременности прогнозов загр</w:t>
            </w:r>
            <w:r>
              <w:t>язнения атмосферного воздуха.</w:t>
            </w:r>
          </w:p>
          <w:p w:rsidR="00000000" w:rsidRDefault="0098650B">
            <w:pPr>
              <w:pStyle w:val="ConsPlusNormal"/>
            </w:pPr>
            <w:r>
              <w:t>15. Аналитическое сопровождение государственного экологического надзора (химический анализ проб природных сред) в необходимом объеме.</w:t>
            </w:r>
          </w:p>
          <w:p w:rsidR="00000000" w:rsidRDefault="0098650B">
            <w:pPr>
              <w:pStyle w:val="ConsPlusNormal"/>
            </w:pPr>
            <w:r>
              <w:t>16. Привлечение населения всех возрастных и социальных групп к практическому решению экологи</w:t>
            </w:r>
            <w:r>
              <w:t>ческих проблем, формирование у них заинтересованности и личного участия в улучшении экологической обстановки в городе.</w:t>
            </w:r>
          </w:p>
          <w:p w:rsidR="00000000" w:rsidRDefault="0098650B">
            <w:pPr>
              <w:pStyle w:val="ConsPlusNormal"/>
            </w:pPr>
            <w:r>
              <w:t>17. Повышение профессиональной компетентности педагогических кадров, реализующих экологические образовательные программы.</w:t>
            </w:r>
          </w:p>
          <w:p w:rsidR="00000000" w:rsidRDefault="0098650B">
            <w:pPr>
              <w:pStyle w:val="ConsPlusNormal"/>
            </w:pPr>
            <w:r>
              <w:t>18. Создание ус</w:t>
            </w:r>
            <w:r>
              <w:t xml:space="preserve">ловий для совместной деятельности государственных природоохранных бюджетных учреждений города </w:t>
            </w:r>
            <w:r>
              <w:lastRenderedPageBreak/>
              <w:t>Москвы и образовательных организаций при реализации совместных мероприятий в области экологического образования и просвещения.</w:t>
            </w:r>
          </w:p>
          <w:p w:rsidR="00000000" w:rsidRDefault="0098650B">
            <w:pPr>
              <w:pStyle w:val="ConsPlusNormal"/>
            </w:pPr>
            <w:r>
              <w:t>19. Организация стимулирования раци</w:t>
            </w:r>
            <w:r>
              <w:t>онального природопользования путем поощрения физических лиц, внесших значительный вклад в дело охраны окружающей среды города Москвы, а также организаций и студентов, аспирантов и преподавательского состава архитектурных, строительных и других профильных о</w:t>
            </w:r>
            <w:r>
              <w:t>бразовательных организаций высшего образования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</w:t>
            </w:r>
            <w:r>
              <w:t>иница измерения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2,7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2,6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3,1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Москвы,</w:t>
            </w:r>
          </w:p>
          <w:p w:rsidR="00000000" w:rsidRDefault="0098650B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Северо-Восточ</w:t>
            </w:r>
            <w:r>
              <w:t>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Москвы,</w:t>
            </w:r>
          </w:p>
          <w:p w:rsidR="00000000" w:rsidRDefault="0098650B">
            <w:pPr>
              <w:pStyle w:val="ConsPlusNormal"/>
            </w:pPr>
            <w:r>
              <w:t>префектура Троицкого и</w:t>
            </w:r>
            <w:r>
              <w:t xml:space="preserve"> Новомосковского административных округов города Москвы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33419649,8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26286915,8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28935153,3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88641718,9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020, 803, 814, 901, 911, 931, 941, 971, 981, 991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33250652,9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26196671,0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28853671,0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88300994,9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182,4</w:t>
            </w:r>
          </w:p>
        </w:tc>
      </w:tr>
      <w:tr w:rsidR="00000000"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средства </w:t>
            </w:r>
            <w:r>
              <w:lastRenderedPageBreak/>
              <w:t>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168935,9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90184,1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81421,6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340541,6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29332417,7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22569934,9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25306744,6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77209097,2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803, 814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29251093,8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22492519,6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25232262,3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76975875,7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81262,9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77354,6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233039,1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1050035,3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1050622,8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1050622,8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3151280,9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1049974,3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1050562</w:t>
            </w:r>
            <w:r>
              <w:t>,1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1050562,1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3151098,5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23093127,3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16333965,3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19073708,0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58500800,6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803,814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23093127,3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16333965,3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19073708,0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58500800,6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9069655,8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9069655,8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2166036,5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2162128,2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2159195,2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6487359,9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6254320,8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81262,9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77354,6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233039,1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1462566,4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1308161,7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1219992,8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3990720,9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1374893,4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1295332,2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1212992,8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3883218,4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87673,0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12829,5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107502,5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353187,5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939562,5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353187,5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939562,5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879545,8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806271,3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800441,8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2486258,9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791872,8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2378756,4</w:t>
            </w:r>
          </w:p>
        </w:tc>
      </w:tr>
      <w:tr w:rsidR="00000000"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87673,0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12829,5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107502,5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215162,4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208702,9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126363,5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550228,8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215162,4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208702,9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126363,5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550228,8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1487663,4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1487663,4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812317,2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812317,2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675346,2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675346,2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3278282,1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020, 901, 911, 931, 941, 971, 981, 991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3278282,1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3255548,1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020, 901, 911, 931, 941, 971, 981, 991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3255548,1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22734,0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22734,0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1431917,6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1431917,6</w:t>
            </w:r>
          </w:p>
        </w:tc>
      </w:tr>
      <w:tr w:rsidR="00000000">
        <w:tc>
          <w:tcPr>
            <w:tcW w:w="1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Субсидия Государственному унитарному предприятию города Москвы "Экотехпром" на транспортирование, обезвреживание и уничтожение </w:t>
            </w:r>
            <w:r>
              <w:lastRenderedPageBreak/>
              <w:t>медицинских отходов класса "Б" и "В"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1431917,6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</w:t>
            </w:r>
            <w:r>
              <w:t>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1431917,6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27035,5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26570,9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79774,0</w:t>
            </w:r>
          </w:p>
        </w:tc>
      </w:tr>
      <w:tr w:rsidR="00000000"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27035,5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26570,9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79774,0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9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1" w:name="Par3794"/>
      <w:bookmarkEnd w:id="11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"ПРОФИЛАКТИКА ЗООНОЗНЫХ ИНФЕКЦИЙ,</w:t>
      </w:r>
    </w:p>
    <w:p w:rsidR="00000000" w:rsidRDefault="0098650B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98650B">
      <w:pPr>
        <w:pStyle w:val="ConsPlusTitle"/>
        <w:jc w:val="center"/>
      </w:pPr>
      <w:r>
        <w:t>В ГОРОДЕ МОСКВЕ" ГОСУДАРСТВЕННОЙ ПРОГРАММЫ ГОРОДА МОСКВЫ</w:t>
      </w:r>
    </w:p>
    <w:p w:rsidR="00000000" w:rsidRDefault="0098650B">
      <w:pPr>
        <w:pStyle w:val="ConsPlusTitle"/>
        <w:jc w:val="center"/>
      </w:pPr>
      <w:r>
        <w:t>"РАЗВИТИЕ ЗДРАВООХРАНЕНИЯ ГОРОДА МОСКВЫ (СТОЛИЧНОЕ</w:t>
      </w:r>
    </w:p>
    <w:p w:rsidR="00000000" w:rsidRDefault="0098650B">
      <w:pPr>
        <w:pStyle w:val="ConsPlusTitle"/>
        <w:jc w:val="center"/>
      </w:pPr>
      <w:r>
        <w:t>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599"/>
        <w:gridCol w:w="1534"/>
        <w:gridCol w:w="1134"/>
        <w:gridCol w:w="694"/>
        <w:gridCol w:w="528"/>
        <w:gridCol w:w="792"/>
        <w:gridCol w:w="528"/>
        <w:gridCol w:w="512"/>
        <w:gridCol w:w="512"/>
        <w:gridCol w:w="512"/>
        <w:gridCol w:w="553"/>
        <w:gridCol w:w="533"/>
        <w:gridCol w:w="543"/>
        <w:gridCol w:w="391"/>
        <w:gridCol w:w="93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</w:t>
            </w:r>
            <w:r>
              <w:t>ударственной программы города Москвы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эпизоотического и ветеринарно-санитарного благополучия города Москвы, защита населения</w:t>
            </w:r>
            <w:r>
              <w:t xml:space="preserve"> от болезней, общих для человека и животных, создание условий для эффективного развития государственной ветеринарной службы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Осуществление мер по недопущению возникновения и распространения заразных и иных болезней живо</w:t>
            </w:r>
            <w:r>
              <w:t>тных в соответствии с эпизоотической обстановкой и прогнозом ее изменения, охрана территории города Москвы от заноса заразных болезней, в том числе общих для человека и животных.</w:t>
            </w:r>
          </w:p>
          <w:p w:rsidR="00000000" w:rsidRDefault="0098650B">
            <w:pPr>
              <w:pStyle w:val="ConsPlusNormal"/>
            </w:pPr>
            <w:r>
              <w:t>2. Организация проведения ветеринарно-санитарной экспертизы на всех этапах об</w:t>
            </w:r>
            <w:r>
              <w:t>орота пищевой продукции и продовольственного сырья животного происхождения.</w:t>
            </w:r>
          </w:p>
          <w:p w:rsidR="00000000" w:rsidRDefault="0098650B">
            <w:pPr>
              <w:pStyle w:val="ConsPlusNormal"/>
            </w:pPr>
            <w:r>
              <w:t>3. Обеспечение проведения эпизоотического и ветеринарно-санитарного мониторинга.</w:t>
            </w:r>
          </w:p>
          <w:p w:rsidR="00000000" w:rsidRDefault="0098650B">
            <w:pPr>
              <w:pStyle w:val="ConsPlusNormal"/>
            </w:pPr>
            <w:r>
              <w:t>4. Развитие и укрепление материально-технической базы ветеринарных учреждений, в том числе Городско</w:t>
            </w:r>
            <w:r>
              <w:t>й ветеринарной лаборатории.</w:t>
            </w:r>
          </w:p>
          <w:p w:rsidR="00000000" w:rsidRDefault="0098650B">
            <w:pPr>
              <w:pStyle w:val="ConsPlusNormal"/>
            </w:pPr>
            <w:r>
              <w:t>5. Проведение мероприятий по совершенствованию кадрового обеспечения.</w:t>
            </w:r>
          </w:p>
          <w:p w:rsidR="00000000" w:rsidRDefault="0098650B">
            <w:pPr>
              <w:pStyle w:val="ConsPlusNormal"/>
            </w:pPr>
            <w:r>
              <w:t>6. Внедрение информационных технологий в практику государственной ветеринарной службы города Москвы.</w:t>
            </w:r>
          </w:p>
          <w:p w:rsidR="00000000" w:rsidRDefault="0098650B">
            <w:pPr>
              <w:pStyle w:val="ConsPlusNormal"/>
            </w:pPr>
            <w:r>
              <w:t>7. Организация взаимодействия, сотрудничества и заключение соглашений с органами и организациями, входящими в систему Государственной ветеринарной службы Российской Федерации, по вопросам обеспечения эпизоотического и ветеринарно-санитарного благополучия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</w:t>
            </w:r>
            <w:r>
              <w:lastRenderedPageBreak/>
              <w:t>й программы города Москвы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</w:t>
            </w:r>
            <w:r>
              <w:t xml:space="preserve"> год, факт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53,6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54,0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55,0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56,0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Объем финансовых ресурсов подпрограммы и мероприятий подпрограммы по годам реализации и по главным распорядителям бюджетных </w:t>
            </w:r>
            <w:r>
              <w:lastRenderedPageBreak/>
              <w:t>средств</w:t>
            </w: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4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</w:t>
            </w:r>
            <w:r>
              <w:t>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2113702,5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2113702,5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Обеспечение эпизоотического и </w:t>
            </w:r>
            <w:r>
              <w:lastRenderedPageBreak/>
              <w:t>ветеринарно-санитарного благополучия в городе Москве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2113702,5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2113702,5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1889373,6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1889373,6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15704,4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15704,4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58624,5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58624,5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информационно-просветительских и публичных мероприятий по ветеринарно-санитарному просвещению населения, популяризации ответственного обращения с животными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10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2" w:name="Par3932"/>
      <w:bookmarkEnd w:id="12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 "ИНФОРМАТИЗАЦИЯ ГОСУДАРСТВЕННОЙ СИСТЕМЫ</w:t>
      </w:r>
    </w:p>
    <w:p w:rsidR="00000000" w:rsidRDefault="0098650B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98650B">
      <w:pPr>
        <w:pStyle w:val="ConsPlusTitle"/>
        <w:jc w:val="center"/>
      </w:pPr>
      <w:r>
        <w:lastRenderedPageBreak/>
        <w:t>ГОРОДА МОСКВЫ 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94"/>
        <w:gridCol w:w="1219"/>
        <w:gridCol w:w="1027"/>
        <w:gridCol w:w="1075"/>
        <w:gridCol w:w="888"/>
        <w:gridCol w:w="909"/>
        <w:gridCol w:w="512"/>
        <w:gridCol w:w="512"/>
        <w:gridCol w:w="553"/>
        <w:gridCol w:w="381"/>
        <w:gridCol w:w="934"/>
        <w:gridCol w:w="1024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Информатизация государственной системы здравоохра</w:t>
            </w:r>
            <w:r>
              <w:t>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доступности, качества медицинской помощи и эффективности управления отраслью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Укрепление материально-технической базы медицинских организаций государствен</w:t>
            </w:r>
            <w:r>
              <w:t>ной системы здравоохранения города Москвы.</w:t>
            </w:r>
          </w:p>
          <w:p w:rsidR="00000000" w:rsidRDefault="0098650B">
            <w:pPr>
              <w:pStyle w:val="ConsPlusNormal"/>
            </w:pPr>
            <w:r>
              <w:t>2. Повышение доступности медицинской помощи посредством применения информационных технологий.</w:t>
            </w:r>
          </w:p>
          <w:p w:rsidR="00000000" w:rsidRDefault="0098650B">
            <w:pPr>
              <w:pStyle w:val="ConsPlusNormal"/>
            </w:pPr>
            <w:r>
              <w:t>3. Повышение оперативности оказания медицинской помощи пациентам за счет использования технологий удаленного мониторинга.</w:t>
            </w:r>
          </w:p>
          <w:p w:rsidR="00000000" w:rsidRDefault="0098650B">
            <w:pPr>
              <w:pStyle w:val="ConsPlusNormal"/>
            </w:pPr>
            <w:r>
              <w:t>4. Разработка и внедрение стандартов обмена медицинской информацией.</w:t>
            </w:r>
          </w:p>
          <w:p w:rsidR="00000000" w:rsidRDefault="0098650B">
            <w:pPr>
              <w:pStyle w:val="ConsPlusNormal"/>
            </w:pPr>
            <w:r>
              <w:t xml:space="preserve">5. Обеспечение преемственности оказываемой медицинской помощи, в </w:t>
            </w:r>
            <w:r>
              <w:t>том числе за счет информационных подсистем и сервисов автоматизированной информационной системы города Москвы "Единая медицинская информационно-аналитическая система города Москвы", внедряемых и используемых в медицинских организациях государственной систе</w:t>
            </w:r>
            <w:r>
              <w:t>мы здравоохранения города Москвы, оказывающих первичную медико-санитарную, специализированную в стационарных условиях, а также скорую и неотложную медицинскую помощь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</w:t>
            </w:r>
            <w:r>
              <w:lastRenderedPageBreak/>
              <w:t>й программ</w:t>
            </w:r>
            <w:r>
              <w:t>ы города Москвы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Информатизация государственной системы здравоохранения города Москвы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городских поликлиник, в которых внедрена электронная медицинская карта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</w:t>
            </w:r>
            <w:r>
              <w:t>вным распорядителям бюджетных средств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1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2"/>
      </w:pPr>
      <w:r>
        <w:t>Таблица 11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3" w:name="Par3989"/>
      <w:bookmarkEnd w:id="13"/>
      <w:r>
        <w:t>ПАСПОРТ</w:t>
      </w:r>
    </w:p>
    <w:p w:rsidR="00000000" w:rsidRDefault="0098650B">
      <w:pPr>
        <w:pStyle w:val="ConsPlusTitle"/>
        <w:jc w:val="center"/>
      </w:pPr>
      <w:r>
        <w:t>ПОДПРОГРАММЫ" ВНЕДРЕНИЕ ЦИФРОВЫХ ТЕХНОЛОГИЙ ДЛЯ ОБЕСПЕЧЕНИЯ</w:t>
      </w:r>
    </w:p>
    <w:p w:rsidR="00000000" w:rsidRDefault="0098650B">
      <w:pPr>
        <w:pStyle w:val="ConsPlusTitle"/>
        <w:jc w:val="center"/>
      </w:pPr>
      <w:r>
        <w:t>РАЗВИТИЯ ЗДРАВООХРАНЕНИЯ ГОРОДА МОСКВЫ" ГОСУДАРСТВЕННОЙ</w:t>
      </w:r>
    </w:p>
    <w:p w:rsidR="00000000" w:rsidRDefault="0098650B">
      <w:pPr>
        <w:pStyle w:val="ConsPlusTitle"/>
        <w:jc w:val="center"/>
      </w:pPr>
      <w:r>
        <w:t>ПРОГРАММЫ ГОРОДА МОСКВЫ "РАЗВИТИЕ ЗДРАВООХРАНЕНИЯ ГОРОДА</w:t>
      </w:r>
    </w:p>
    <w:p w:rsidR="00000000" w:rsidRDefault="0098650B">
      <w:pPr>
        <w:pStyle w:val="ConsPlusTitle"/>
        <w:jc w:val="center"/>
      </w:pPr>
      <w:r>
        <w:t>МОСКВЫ 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494"/>
        <w:gridCol w:w="1219"/>
        <w:gridCol w:w="347"/>
        <w:gridCol w:w="680"/>
        <w:gridCol w:w="511"/>
        <w:gridCol w:w="564"/>
        <w:gridCol w:w="888"/>
        <w:gridCol w:w="397"/>
        <w:gridCol w:w="512"/>
        <w:gridCol w:w="680"/>
        <w:gridCol w:w="512"/>
        <w:gridCol w:w="680"/>
        <w:gridCol w:w="381"/>
        <w:gridCol w:w="934"/>
        <w:gridCol w:w="1247"/>
      </w:tblGrid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Цели подпр</w:t>
            </w:r>
            <w:r>
              <w:t>ограммы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медицинской помощи.</w:t>
            </w:r>
          </w:p>
          <w:p w:rsidR="00000000" w:rsidRDefault="0098650B">
            <w:pPr>
              <w:pStyle w:val="ConsPlusNormal"/>
            </w:pPr>
            <w:r>
              <w:t>2. Повышение</w:t>
            </w:r>
            <w:r>
              <w:t xml:space="preserve"> доступности и качества медицинской помощи детям и женщинам в городе Москве за счет использования цифровых технологий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1. Оптимизация системы оказания специализированной медицинской помощи за счет использования цифровых технологий.</w:t>
            </w:r>
          </w:p>
          <w:p w:rsidR="00000000" w:rsidRDefault="0098650B">
            <w:pPr>
              <w:pStyle w:val="ConsPlusNormal"/>
            </w:pPr>
            <w:r>
              <w:t>2. Повышение удовлетворенности населения специализированной медицинской помощью.</w:t>
            </w:r>
          </w:p>
          <w:p w:rsidR="00000000" w:rsidRDefault="0098650B">
            <w:pPr>
              <w:pStyle w:val="ConsPlusNormal"/>
            </w:pPr>
            <w:r>
              <w:t>3. Организация и проведение медицинской реабилитации лиц пожилого возраста и инвалидов с использованием цифровых технологий.</w:t>
            </w:r>
          </w:p>
          <w:p w:rsidR="00000000" w:rsidRDefault="0098650B">
            <w:pPr>
              <w:pStyle w:val="ConsPlusNormal"/>
            </w:pPr>
            <w:r>
              <w:t>4. Развитие медицинских организаций государственно</w:t>
            </w:r>
            <w:r>
              <w:t>й системы здравоохранения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помощи, с использованием цифровых технологий.</w:t>
            </w:r>
          </w:p>
          <w:p w:rsidR="00000000" w:rsidRDefault="0098650B">
            <w:pPr>
              <w:pStyle w:val="ConsPlusNormal"/>
            </w:pPr>
            <w:r>
              <w:lastRenderedPageBreak/>
              <w:t>5. Развитие специализированной, в том числе в</w:t>
            </w:r>
            <w:r>
              <w:t>ысокотехнологичной, медицинской помощи детям и женщинам за счет использования цифровых технологий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Наименование подпрограммы Государственной программы </w:t>
            </w:r>
            <w:r>
              <w:t>города Москвы, конечного результата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год, факт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год, факт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год, факт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год, факт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год, факт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39,70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74,55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76,36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78,18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Доля медицинских организаций города Москвы, оказывающих специализированную, в том числе высокотехнологичную, медицинскую помощь в стационарных условиях, от целевого объема таких медицинских организаций, оснащенных </w:t>
            </w:r>
            <w:r>
              <w:lastRenderedPageBreak/>
              <w:t>современной цифровой инфраструктурой в час</w:t>
            </w:r>
            <w:r>
              <w:t>ти локальных вычислительных сетей (ЛВС) и структурированных кабельных систем (СКС), в соответствии с утвержденным Стандартом оснащения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 в стационарных условиях, в области материнства и детства от целевого объема таких медицинских организаций, оснащенных современно</w:t>
            </w:r>
            <w:r>
              <w:t xml:space="preserve">й цифровой инфраструктурой в </w:t>
            </w:r>
            <w:r>
              <w:lastRenderedPageBreak/>
              <w:t>части локальных вычислительных сетей (ЛВС) и структурированных кабельных систем (СКС), в соответствии с утвержденным Стандартом оснащения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41,65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91,67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91,67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медицинских организаций государственной системы здравоохранения города Москвы, оказывающих первичную медико-санитарную помощь, от целевого объема таких медицинских организаций, для которых проведено комплексное оснащение, включая проектирование и монт</w:t>
            </w:r>
            <w:r>
              <w:t xml:space="preserve">аж, локальными вычислительными сетями (ЛВС) и структурированными кабельными </w:t>
            </w:r>
            <w:r>
              <w:lastRenderedPageBreak/>
              <w:t>системами (СКС)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</w:t>
            </w:r>
            <w:r>
              <w:t>сходы, прогноз (тыс. рублей)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год, прогноз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год, прогноз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год, прогноз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697692,8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697692,8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683683,8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683683,8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Реализация мероприятий по комплексному оснащению, включая проектирование и монтаж, медицинских организаций </w:t>
            </w:r>
            <w:r>
              <w:lastRenderedPageBreak/>
              <w:t>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</w:tr>
      <w:tr w:rsidR="0000000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</w:tr>
      <w:tr w:rsidR="0000000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2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Этап: 01.01.2019-31.12.2024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2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4" w:name="Par4116"/>
      <w:bookmarkEnd w:id="14"/>
      <w:r>
        <w:t>СВЕДЕНИЯ</w:t>
      </w:r>
    </w:p>
    <w:p w:rsidR="00000000" w:rsidRDefault="0098650B">
      <w:pPr>
        <w:pStyle w:val="ConsPlusTitle"/>
        <w:jc w:val="center"/>
      </w:pPr>
      <w:r>
        <w:t>О ПРОГНОЗНЫХ ЗНАЧЕНИЯХ НАТУРАЛЬНЫХ ПОКАЗАТЕЛЕЙ</w:t>
      </w:r>
    </w:p>
    <w:p w:rsidR="00000000" w:rsidRDefault="0098650B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</w:t>
      </w:r>
      <w:r>
        <w:t>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659"/>
        <w:gridCol w:w="694"/>
        <w:gridCol w:w="135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Наименование Государственной программы города Москвы, подпрограммы </w:t>
            </w:r>
            <w:r>
              <w:lastRenderedPageBreak/>
              <w:t>Государственной программы города Москвы, мероприятия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</w:t>
            </w:r>
            <w:r>
              <w:lastRenderedPageBreak/>
              <w:t>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Прогно</w:t>
            </w:r>
            <w:r>
              <w:lastRenderedPageBreak/>
              <w:t>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Прогно</w:t>
            </w:r>
            <w:r>
              <w:lastRenderedPageBreak/>
              <w:t>з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75,55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305,4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262,0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4,4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Младенческая смертность постоянного населения города Москвы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Профилактика заболеваний и формирование </w:t>
            </w:r>
            <w:r>
              <w:lastRenderedPageBreak/>
              <w:t>здорового образа жизни.</w:t>
            </w:r>
          </w:p>
          <w:p w:rsidR="00000000" w:rsidRDefault="0098650B">
            <w:pPr>
              <w:pStyle w:val="ConsPlusNormal"/>
            </w:pPr>
            <w:r>
              <w:t>Совершенствование первичной медико-санитарной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Доля злокачественных новообразований, выявленных на I-II </w:t>
            </w:r>
            <w:r>
              <w:lastRenderedPageBreak/>
              <w:t>стадиях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63,0</w:t>
            </w:r>
          </w:p>
        </w:tc>
      </w:tr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ми</w:t>
            </w:r>
            <w:r>
              <w:t>нут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98,2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</w:t>
            </w:r>
            <w:r>
              <w:lastRenderedPageBreak/>
              <w:t>источников финансирования, без учета объектов, обеспечивающих инфраструктуру медицинских орган</w:t>
            </w:r>
            <w:r>
              <w:t>изаций (нарастающим итогом)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</w:t>
            </w:r>
          </w:p>
        </w:tc>
      </w:tr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</w:t>
            </w:r>
            <w:r>
              <w:t>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Стандартизованный коэффициент смертности от болезней системы кровообращения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285,0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139,80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151,10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1902202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1781496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1517487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1850610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146331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163077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152505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</w:t>
            </w:r>
          </w:p>
        </w:tc>
      </w:tr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Количество циклов экстракорпорального </w:t>
            </w:r>
            <w:r>
              <w:lastRenderedPageBreak/>
              <w:t xml:space="preserve">оплодотворения, выполненных семьям, страдающим бесплодием, за счет средств базовой программы обязательного медицинского страхования </w:t>
            </w:r>
            <w:hyperlink w:anchor="Par4445" w:tooltip="&lt;1&gt; С 2022 года по медицинским организациям государственной системы здравоохранения города Москв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5517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Охват вакцинацией детей в соответствии с национальным календарем профилактических </w:t>
            </w:r>
            <w:r>
              <w:t>прививок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281851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354432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298557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269070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Число врачей, получивших статус "Московский врач" (нарастающим итогом)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Создание условий и предпосылок для привлечения внебюджетных </w:t>
            </w:r>
            <w:r>
              <w:lastRenderedPageBreak/>
              <w:t>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Доля медицинской помощи, оказываемой в</w:t>
            </w:r>
            <w:r>
              <w:t xml:space="preserve"> рамках Территориальной </w:t>
            </w:r>
            <w:r>
              <w:lastRenderedPageBreak/>
              <w:t>программы обязательного медицинского страхования города Москвы медицинскими организациями частной системы здравоохранения, в общем объеме медицинской помощи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4,0</w:t>
            </w:r>
          </w:p>
        </w:tc>
      </w:tr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2,9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</w:t>
            </w:r>
            <w: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Информатизация государственной системы здравоохранения </w:t>
            </w:r>
            <w:r>
              <w:lastRenderedPageBreak/>
              <w:t>города Москвы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Доля городских поликлиник, в которых внедрена электронная медицинская карта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054, 811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 в стационарных условиях, от целевого объема</w:t>
            </w:r>
            <w:r>
              <w:t xml:space="preserve"> таких медицинских организаций, оснащенных современной цифровой инфраструктурой в части локальных вычислительных сетей (ЛВС) и структурированных кабельных систем (СКС), в соответствии с утвержденным Стандартом оснащения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</w:t>
            </w:r>
            <w:r>
              <w:t>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Доля медицинских организаций города Москвы, оказывающих специализированную, в том числе высокотехнологичную, медицинскую помощь в </w:t>
            </w:r>
            <w:r>
              <w:lastRenderedPageBreak/>
              <w:t>стационарных условия</w:t>
            </w:r>
            <w:r>
              <w:t>х, в области материнства и детства от целевого объема таких медицинских организаций, оснащенных современной цифровой инфраструктурой в части локальных вычислительных сетей (ЛВС) и структурированных кабельных систем (СКС), в соответствии с утвержденным Стан</w:t>
            </w:r>
            <w:r>
              <w:t>дартом оснащения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Доля медицинских организаций государственной системы здравоохранения города Москвы, оказывающих первичную медико-санитарную помощь, от целевого объема таких медицинских организаций, для которых проведено комплексное </w:t>
            </w:r>
            <w:r>
              <w:lastRenderedPageBreak/>
              <w:t>оснащение, включая проектирование и монт</w:t>
            </w:r>
            <w:r>
              <w:t>аж,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ind w:firstLine="540"/>
        <w:jc w:val="both"/>
      </w:pPr>
      <w:r>
        <w:t>--------------------------------</w:t>
      </w:r>
    </w:p>
    <w:p w:rsidR="00000000" w:rsidRDefault="0098650B">
      <w:pPr>
        <w:pStyle w:val="ConsPlusNormal"/>
        <w:spacing w:before="240"/>
        <w:ind w:firstLine="540"/>
        <w:jc w:val="both"/>
      </w:pPr>
      <w:bookmarkStart w:id="15" w:name="Par4445"/>
      <w:bookmarkEnd w:id="15"/>
      <w:r>
        <w:t>&lt;1&gt; С 2022 года по медицинским организациям государственной системы здравоохранения города Москвы.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3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</w:t>
      </w:r>
      <w:r>
        <w:t xml:space="preserve">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6" w:name="Par4458"/>
      <w:bookmarkEnd w:id="16"/>
      <w:r>
        <w:t>ФИНАНСОВОЕ ОБЕСПЕЧЕНИЕ</w:t>
      </w:r>
    </w:p>
    <w:p w:rsidR="00000000" w:rsidRDefault="0098650B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8650B">
      <w:pPr>
        <w:pStyle w:val="ConsPlusTitle"/>
        <w:jc w:val="center"/>
      </w:pPr>
      <w:r>
        <w:t>ЗА СЧЕТ СРЕДСТВ БЮДЖЕТА ГОРОДА МОСКВЫ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2608"/>
        <w:gridCol w:w="2891"/>
        <w:gridCol w:w="1159"/>
        <w:gridCol w:w="694"/>
        <w:gridCol w:w="1039"/>
        <w:gridCol w:w="1384"/>
        <w:gridCol w:w="1384"/>
        <w:gridCol w:w="1384"/>
        <w:gridCol w:w="1384"/>
        <w:gridCol w:w="1384"/>
        <w:gridCol w:w="1384"/>
        <w:gridCol w:w="1384"/>
        <w:gridCol w:w="1384"/>
      </w:tblGrid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Госу</w:t>
            </w:r>
            <w:r>
              <w:t xml:space="preserve">дарственной </w:t>
            </w:r>
            <w:r>
              <w:lastRenderedPageBreak/>
              <w:t>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 xml:space="preserve">Участники Государственной </w:t>
            </w:r>
            <w:r>
              <w:lastRenderedPageBreak/>
              <w:t>программы города Москвы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Код бюджетной классификации</w:t>
            </w:r>
          </w:p>
        </w:tc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 бюджета города Москвы на реализацию Государственной программы город</w:t>
            </w:r>
            <w:r>
              <w:t>а Москвы, тыс. рублей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Целевая статья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Раздел, подраздел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</w:tr>
      <w:tr w:rsidR="0000000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220749609,4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223646983,7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313649559,1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537076222,5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541904153,5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505227399,3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448106840,4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434637681,9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404088,9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484522,8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795550,4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12740201,1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858007,7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744496,7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529114,8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529114,8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192433670,0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196606572,1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269863657,0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354163667,3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367124985,6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395195521,2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384107143,6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371137470,9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предпринимательства и инновационного развития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882606,2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651696,8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1040823,5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598229,0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1502517,6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1640586,6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1724558,9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1795461,8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Комитет по туризму </w:t>
            </w:r>
            <w:r>
              <w:lastRenderedPageBreak/>
              <w:t>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1896598,9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1019909,8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7648984,5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9694907,5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6919566,6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6514085,9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5849537,6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158515,9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17983583,5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14128464,0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28689001,3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62763837,1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104205214,2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64931323,2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26084140,8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27086910,7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3018260,5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605662,4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1300633,6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406403,5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Департамент средств массовой информации и рекламы города </w:t>
            </w:r>
            <w:r>
              <w:lastRenderedPageBreak/>
              <w:t>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3521646,1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34987997,9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57627745,0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31918572,0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24702400,0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23648600,0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135571,7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178441,7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116603,7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64077,9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95550,2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45910,6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46885,1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68575,4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308319,9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82004,6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Префектура Юго-Восточного административного </w:t>
            </w:r>
            <w:r>
              <w:lastRenderedPageBreak/>
              <w:t>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179804,8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222543,0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301048,5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126580,7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87162,5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95868,8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88330,9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128192,4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40349880,9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44699889,9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56506774,6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82328510,0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76684169,4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78169377,5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69843514,1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67383116,0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8525521,9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36350387,0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41588605,2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54204990,1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72880862,0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73294927,6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73090295,6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66589295,6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65589295,6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868028,3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622077,7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967839,6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245977,2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1410709,3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1630586,6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1724558,9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3131465,5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2470604,1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1333945,0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588016,8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1978532,5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3448495,3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1529659,6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88132,1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52248,7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59132,5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24495,4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34637,1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130151</w:t>
            </w:r>
            <w:r>
              <w:t>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147719,6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150720,4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368287,9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02А0200000 Проведение медико-профилактических и сан</w:t>
            </w:r>
            <w:r>
              <w:t xml:space="preserve">итарно-гигиенических мероприятий в отношении отдельных категорий лиц и проведение заключительной дезинфекции в очагах инфекционных </w:t>
            </w:r>
            <w:r>
              <w:lastRenderedPageBreak/>
              <w:t>заболеваний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lastRenderedPageBreak/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147719,6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150720,4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368287,9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40022924,9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43848301,3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55549304,0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72608205,0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75579848,6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76636241,3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68310377,9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65849979,8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</w:t>
            </w:r>
            <w:r>
              <w:t>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392681,3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321764,7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209378,0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48084,4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20733,8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46325,3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46325,3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46325,3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</w:t>
            </w:r>
            <w:r>
              <w:t>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</w:t>
            </w:r>
            <w:r>
              <w:t>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25996367,0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27206911,0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34093959,7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43253480,4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34971568,0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37168068,9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37168068,9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37168068,9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695284,8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449370,8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1163172,2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463724,9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</w:t>
            </w:r>
            <w:r>
              <w:t>8263,6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755559,6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1243841,0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522187,8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</w:t>
            </w:r>
            <w:r>
              <w:t>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862523,4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614242,8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964158,2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238247,6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1388053,1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1630586,6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1724558,9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</w:t>
            </w:r>
            <w:r>
              <w:t xml:space="preserve">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1340965,5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1633449,7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227780,1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163980,3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27605,9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27325,9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837154,4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1106164,9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424036,5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1950926,7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3421169,4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1529659,6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02А0300300 Обеспечение содержания объектов капитального строительства - амбулаторно-поликлинических медицинских организаций государственной системы здравоохранения города Москвы (в том числе сетей инженер</w:t>
            </w:r>
            <w:r>
              <w:t>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5504,9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</w:t>
            </w:r>
            <w:r>
              <w:t>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02А0300300 Обеспечение содержания объектов капитального строительства - амбулаторно-поликлинических медицинских организаций государственной системы здравоохранения города Москвы (в том числе сетей инженерно-технического обеспеч</w:t>
            </w:r>
            <w:r>
              <w:t>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8228,1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1290423,2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1590497,4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1904232,6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374714,0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1718504,8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02А0300500 Обеспечение граждан лекарственными препаратами в рамках реализации мер по борьбе с новой коронавирусной инфекцией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7993806,4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881150,5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1224696,1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11977,5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2323201,2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2539525,0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516431,0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516431,0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516431,0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5609936,7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7822022,0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8156797,9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10377982,7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10214349,0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10967844,6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10967844,6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10967844,6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</w:t>
            </w:r>
            <w:r>
              <w:t>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3938214,8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970914,8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414160,3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395400,7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416514,2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469099,8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471516,5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471516,5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471516,5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</w:t>
            </w:r>
            <w:r>
              <w:t>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931724,4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1557155,0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403485,2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587952,7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1367170,6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121623,0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122243,0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1171707,2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 П</w:t>
            </w:r>
            <w:r>
              <w:t>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</w:t>
            </w:r>
            <w:r>
              <w:t>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2138071,5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2163937,7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2163496,1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02АN108203 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226581,4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192167,1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236178,9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02АN1N8103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</w:t>
            </w:r>
            <w:r>
              <w:t>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02АN1N8204 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02АN300103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</w:t>
            </w:r>
            <w:r>
              <w:t>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6353855,5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6641672,3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02АN3N0006 Обеспечение лекарственными препаратами, изделиями медицинско</w:t>
            </w:r>
            <w:r>
              <w:t>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целях реализации регионального проекта "Борьба с онкологическими заболева</w:t>
            </w:r>
            <w:r>
              <w:t>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02АP308103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</w:t>
            </w:r>
            <w:r>
              <w:t>ки и повышения качества жизни граждан старшего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28747,5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02АP3P8105 Оказание государственными учр</w:t>
            </w:r>
            <w:r>
              <w:t>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поддержки и повышения качества жизни граждан ст</w:t>
            </w:r>
            <w:r>
              <w:t>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</w:t>
            </w:r>
            <w:r>
              <w:t xml:space="preserve"> медико-санитарную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02А0400000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</w:t>
            </w:r>
            <w:r>
              <w:t>ЛВС) и структурированными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144555,7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626133,6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763126,0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738363,0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712720,8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910400,6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910400,6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910400,6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144555,7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626133,6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210649,1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</w:t>
            </w:r>
            <w:r>
              <w:t>30286,1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02АN105000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 реализации регионального проекта "Развитие системы оказания первичной медик</w:t>
            </w:r>
            <w:r>
              <w:t>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552476,9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02АN1N0003 Проведение обязательных периодических и внеочередных медицинских осмотров (обследований) отдельных категорий работников </w:t>
            </w:r>
            <w:r>
              <w:t>государственных организаций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профилактических мероприятий, направленных на поддержание благополучной санитарно-эпидемиологической обстановки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8613654,0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02А0600100 Реализация комплекса мер по санитарному содержанию объектов и территорий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7599288,6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02А0600100 Реализация комплекса мер по санитарному содержанию объектов и территорий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88132,1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02А0600200 Реализация мероприятий по обеспечению </w:t>
            </w:r>
            <w:r>
              <w:t>санитарной безопасности при обращении с твердыми коммунальными отходами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02А0600300 Проведение работ по дератизации и дезинсекции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02А0600400 Реализация мероприятий по санитарной безопасности сточных вод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533660,6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</w:t>
            </w:r>
          </w:p>
          <w:p w:rsidR="00000000" w:rsidRDefault="0098650B">
            <w:pPr>
              <w:pStyle w:val="ConsPlusNormal"/>
            </w:pPr>
            <w:r>
              <w:t>Совершенствование системы территориального планирования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82034955,0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88907916,1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147168230,3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267567073,0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255546541,0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220673834,5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217587113,9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205428983,0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3346106,7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82034955,0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88897454,6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144601095,1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167496121,3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202434640,4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211931820,8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209016713,9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200569383,0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предпринимательства и инновационного развития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1896598,9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1019909,8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3018260,5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</w:t>
            </w:r>
            <w:r>
              <w:t xml:space="preserve">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2483992,1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33969612,7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49884097,9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8563572,0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8570400,0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4859600,0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135571,7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178441,7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721302,3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709597,5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758432,7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902304,3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1127988,4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503939,9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496520,6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540530,8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653425,2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808324,8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1007127,9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1207099,0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1227400,5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133002,3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133141,6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147619,3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174255,6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216696,2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303815,2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364619,7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370337,5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74982,2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69773,7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71557,8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78676,</w:t>
            </w: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174086,7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186162,5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184306,3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5896,2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15645,6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13774,9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14051,3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18118,2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1866799,5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1698684,2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1971892,7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2447863,9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1763065,6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1598360,8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1840332,0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2330055,</w:t>
            </w: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2265329,7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2242522,0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2242522,0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2242522,0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79457,9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99101,1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131560,7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117808,1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131985,3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133344,7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133344,7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133344,7</w:t>
            </w:r>
          </w:p>
        </w:tc>
      </w:tr>
      <w:tr w:rsidR="00000000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</w:t>
            </w:r>
            <w:r>
              <w:t>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14383452,3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17071812,2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38547256,8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69766802,7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97457356,6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84509839,8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80813144,1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64972315,9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02Б0300100 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547005,1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575107,9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501895,6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484932,7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491809,0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547943,1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553210,1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561604,3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152846,5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160610,9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137786,4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131933,3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131760,6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163584,7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165626,5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167744,0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565624,6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671349,3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10902489,6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1338262,5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1175978,8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1277543,5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1231510,1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173522,0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204572,6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208764,3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213109,0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</w:t>
            </w:r>
            <w: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4912615,3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5809288,8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7126808,6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7763847,6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8366698,7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8776906,8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8776483,4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8776483,4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t>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299785,9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884080,0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1003859,2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907957,9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907957,9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907957,9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10950,9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10564,1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8464,7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8467,7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</w:t>
            </w:r>
            <w:r>
              <w:t>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8603,9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25508,7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22760,9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356972,2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52439,5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142959,0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779661,7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979049,0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19369709,0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1820088,1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11908617,3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10330000,0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8487000,0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2652907,0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2495862,6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310814,6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199782,9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90950,5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</w:t>
            </w:r>
            <w:r>
              <w:t>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2567624,0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3737470,8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7055216,3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7474484,0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15173264,8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52013804,5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50202009,8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37591480,4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8501,7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19323,3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1760592,1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22498722,7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9872769,7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7875572,0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8570400,0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4859600,0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1627004,9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444115,8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9843885,1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4331201,3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665441,5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529744,8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496739,1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88512,3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141108,2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23267,4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75443,9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77214,1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599638,7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02Б0308600 Реализация мероприятий по капитальному ремонту объектов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34406011,1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02Б0308800 Осуществление иных </w:t>
            </w:r>
            <w:r>
              <w:t>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184428,6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23573,2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69917,1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464775,2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275350,9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275350,9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743032,6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1708037,8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448911,8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3919232,1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6750825,4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859247,9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887290,0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887290,0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39890,5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29279,1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389202,4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02Б0308900 Облагораживание территорий медицинских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356106,7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02Б0308900 Облагораживание территорий медицинских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02Б03R3820 Реализация отдельных мероприятий по развитию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148584,0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148584,0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492303,1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126800,7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61402,4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132924,6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82115,6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43630,4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359378,5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44685,1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17771,9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57558,8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доведения средней заработной платы работни</w:t>
            </w:r>
            <w:r>
              <w:t>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3206950,0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</w:t>
            </w:r>
            <w:r>
              <w:t>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2346340,0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</w:t>
            </w:r>
            <w:r>
              <w:t>ней заработной платы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776410,0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</w:t>
            </w:r>
            <w:r>
              <w:t>ранения города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Страховой взнос на обязат</w:t>
            </w:r>
            <w:r>
              <w:t>ельное медицинское страхование неработающего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31704103,8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34206813,7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68900403,0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75892877,3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31704103,8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34206813,7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68900403,0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75892877,3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Дополнительное финансовое обеспечение </w:t>
            </w:r>
            <w:r>
              <w:t>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21608747,0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22954190,0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21608747,0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22954190,0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</w:t>
            </w:r>
            <w:r>
              <w:t>77247,0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</w:t>
            </w:r>
            <w:r>
              <w:t>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5044286,0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5097201,7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</w:t>
            </w:r>
            <w:r>
              <w:t>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</w:t>
            </w:r>
            <w:r>
              <w:t>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5044286,0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5097201,7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автономной н</w:t>
            </w:r>
            <w:r>
              <w:t>екоммерческой организации "Агентство стратегического развития социальных проектов"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</w:t>
            </w:r>
            <w:r>
              <w:t>ния города Москвы, оказывающих специализированную медицинскую помощь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02Б1100000 Грант автономной некоммерческой организации "Агентство стратегического развития социальных проектов" на реализацию проекта по проведению информационной кампании о разъяснении правил получения медицинской помощи в медицинских организациях государ</w:t>
            </w:r>
            <w:r>
              <w:t>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02Б1100000 Грант автономной некоммерческой организации "Агентство стратегического развития социальных проектов" на реализацию проекта по проведению информационной кампании о разъяснении правил получения медицинской помощи в медицинских организациях государ</w:t>
            </w:r>
            <w:r>
              <w:t>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02Б1100000 Грант автономной некоммерческой организации</w:t>
            </w:r>
            <w:r>
              <w:t xml:space="preserve"> "Агентство стратегического развития социальных проектов"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Москвы, оказыв</w:t>
            </w:r>
            <w:r>
              <w:t>ающих специализированную медицинскую помощь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2803799,0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5328245,2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9013304,6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12402874,5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6146890,8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9158240,9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9158240,9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9158240,9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2301606,3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2794672,6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4725872,9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10507936,2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3304649,2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3173431,7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3173431,7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3173431,7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</w:t>
            </w:r>
            <w:r>
              <w:t>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31808,2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29960,6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02Б1400000 Гранты медицинским организациям </w:t>
            </w:r>
            <w:r>
              <w:t>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502192,7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2375364,6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627853,3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151081,0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834593,8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2107535,2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2107535,2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2107535,2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202929,5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202929,5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202929,5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417914,5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145016,7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145016,7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145016,7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8707,7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7703,6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7703,6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7703,6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</w:t>
            </w:r>
            <w:r>
              <w:t>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1240512,0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1240512,0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1240512,0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23443,9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02БN1N0001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</w:t>
            </w:r>
            <w:r>
              <w:t>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02БN1N0001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02БN1N0002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02БN304001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02БN304001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02БN3N0006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02БN3N0006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</w:t>
            </w:r>
            <w:r>
              <w:t>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</w:t>
            </w:r>
            <w:r>
              <w:t>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98194,2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</w:t>
            </w:r>
            <w:r>
              <w:t>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1677755,2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</w:t>
            </w:r>
            <w:r>
              <w:t>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10383,6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02БN5N0009 Гранты медицинским организациям государственной системы з</w:t>
            </w:r>
            <w:r>
              <w:t>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02БN5N0009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</w:t>
            </w:r>
            <w:r>
              <w:t>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02БP404001 Гранты медицинским организациям государственной системы здравоохранения города Москвы в целях реализации регионального проект</w:t>
            </w:r>
            <w:r>
              <w:t>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02БP4P0008 Гранты медицинским организациям государственной системы здравоохранения города Москвы в целях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</w:t>
            </w:r>
            <w:r>
              <w:t>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1439107,0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1611757,0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1594393,6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3324635,3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36062,9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53235,9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53235,9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53235,9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925329,3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1023660,4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1016706,6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2232379,8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2786598,3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2786598,3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2786598,3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3484,4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4478,4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3855,5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37054,4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50125,6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50125,6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50125,6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393286,0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444183,2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427402,1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734430,2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814648,6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814648,6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814648,6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42729,7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46730,2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46730,2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46730,2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47193,0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96407,7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118839,9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118839,9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118839,9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11661,1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14666,9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31309,7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38668,7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38668,7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38668,7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12466,8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4979,0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7270,7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9448,1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9448,1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9448,1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</w:t>
            </w:r>
            <w:r>
              <w:t>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42807,7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77616,4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68713,7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68713,7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68713,7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5867,1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7722,4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5535,2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9545,6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41514,3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41514,3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41514,3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02Б1600000 Разработка единого стиля городских поликлиник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автономному образовательному учреждению</w:t>
            </w:r>
            <w:r>
              <w:t xml:space="preserve">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02Б1700000 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</w:t>
            </w:r>
            <w:r>
              <w:t xml:space="preserve"> унитарному производственному строительно-монтажному предприятию "Медпроектремстрой"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125464,0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02Б1800000 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125464,0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высшего </w:t>
            </w:r>
            <w:r>
              <w:t>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учреждения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02Б1900000 Грант Федеральному государстве</w:t>
            </w:r>
            <w:r>
              <w:t>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учреждения здравоохранения города</w:t>
            </w:r>
            <w:r>
              <w:t xml:space="preserve">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проведение информационной кампании в целях продвижения социально значимых проектов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02Б2000000 Грант автономной некоммерческой организации "Агентство стратегического развития социальных проектов" на проведение информационной кампании в целях продвижения социально значимых проектов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обществу с ограниченной ответственностью "ТЕХНОПАРК" на выполнение работ по капитальному ремонту зданий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02Б2100000 Грант обществу с ограниченной ответственностью "ТЕХНОПАРК" на выполнение работ по капитальному ремонту зданий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"Центр аналитического развития социального сектора" на обеспечение текущей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212990,0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02Б2200000 Субсидия автономной некоммерческой организации "Центр аналитического развития социального сектора" на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170990,0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02Б2200000 Субсидия автономной некоммерческой организации "Центр аналитического развития социального сектора" на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эксперимента по использованию инновационных техно</w:t>
            </w:r>
            <w:r>
              <w:t>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213391,2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349696,7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213391,2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306021,1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1997000,0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  <w:r>
              <w:t>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02Б2500000 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02Б2500000 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1997000,0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медицинского оборудования в рамках межрегионального сотрудничества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02Б2600000 Приобретение медицинского оборудования в рамках межрегионального сотрудничества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Модернизация, замена и техническое обслуживание лифтового оборудования в организациях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02Б2700000 Модернизация, замена и техническое обслуживание лифтового оборудования в организациях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2108662,7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02Б2700000 Модернизация, замена и техническое обслуживание лифтового оборудования в организациях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659337,3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лабораторной диагностики новой коронавирусной инфекции (COVID-2019) негосударственными организациями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2651084,7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02Б2800000 Проведение лабораторной диагностики новой коронавирусной инфекции (COVID-2019) негосударственными организациями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2651084,7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направленные на перепрофилирование коечного фонда медицинских организаций, в целях оказания медицинской помощи пациентам с подтвержденным диагнозом или подозрением на новую коронавирусную инфекцию в стационарных условиях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4786944,1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02Б3000000 Мероприятия, направленные на перепрофилирование коечного фонда медицинских организаций, в целях оказания медицинской помощи пациентам с подтвержденным диагнозом или подозрением на новую коронавирусную инфекцию в стационарных условиях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</w:t>
            </w: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2607944,1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02Б3000000 Мероприятия, направленные на перепрофилирование коечного фонда медицинских организаций, в целях оказания медицинской помощи пациентам с подтвержденным диагнозом или подозрением на новую коронавирусную инфекцию в стационарных условиях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</w:t>
            </w: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02Б3000000 Мероприятия, направленные на перепрофилирование коечного фонда медицинских организаций, в целях оказания медицинской помощи пациентам с подтвержденным диагнозом </w:t>
            </w:r>
            <w:r>
              <w:t>или подозрением на новую коронавирусную инфекцию в стационарных условиях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Межбюджетный трансферт из бюджета города Москвы федеральному бюджету на реализацию мероприятий,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</w:t>
            </w:r>
            <w:r>
              <w:t>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191142,7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02Б3157070 Межбюджетный трансферт из бюджета города Москвы федеральному бюджету на реализацию мероприятий,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</w:t>
            </w:r>
            <w:r>
              <w:t>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191142,7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питания работников медицинских организаций,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1614542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02Б3200000 Организация питания работников медицинских организаций,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1614542,0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</w:t>
            </w:r>
            <w:r>
              <w:t>но участвующим в оказании медицинской помощи гражданам, у которых выявлена новая коронавирусная инфекция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2077101,6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933142,3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02Б3300000 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</w:t>
            </w:r>
            <w:r>
              <w:t>коронавирусная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938350,9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160444,3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02Б3300000 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</w:t>
            </w:r>
            <w:r>
              <w:t>коронавирусная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594086,4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02Б3300000 Осуществление выплат стимулирующего характера работникам медицинских организаций, не входящих в государственную систему зд</w:t>
            </w:r>
            <w:r>
              <w:t>равоохранения города Москвы, непосредственно участвующим в оказании медицинской помощи гражданам, у которых выявлена новая коронавирусная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425738,5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283598,1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02Б3300</w:t>
            </w:r>
            <w:r>
              <w:t>000 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коронав</w:t>
            </w:r>
            <w:r>
              <w:t>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118925,7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из бюджета города Москвы федеральному бюджету на реализацию мероприятий, направленных на материальное стимулирование работников федерального казенного учреждения здравоохранения, привлеченного к оказанию медицинской помощи в стациона</w:t>
            </w:r>
            <w:r>
              <w:t>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32961,0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02Б3457090 Межбюджетный трансферт из бюджета города Москвы федеральному бюджету на реализацию мероприятий, направленных на материальное стимулирование работников федерального казенного учреждения здравоохранения, привлеченного к оказанию медицинской помощи</w:t>
            </w:r>
            <w:r>
              <w:t xml:space="preserve">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32961,0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Организация размещения с обеспечением двухразового питания (завтрак и ужин) медицинских работников,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</w:t>
            </w:r>
            <w:r>
              <w:t>новую коронавирусную инфекцию, включая младший медицинский персонал и прочий персонал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1859803,7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02Б3500000 Организация размещения с обеспечением двухразового питания (завтрак и ужин) медицинских работников, участвующих в оказании на территории города Москвы медицинской помощи пациентам с подтвержденным диагнозом новой коронавирусной инфекции или подо</w:t>
            </w:r>
            <w:r>
              <w:t>зрением на новую коронавирусную инфекцию, включая младший медицинский персонал и прочий персонал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1859803,7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перевозки медицинских работников,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</w:t>
            </w:r>
            <w:r>
              <w:t>442,4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02Б3600000 Организация перевозки медицинских работников,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Транспортировка пациентов, выписанных из медицинских организаций стационарного типа, до мест проживания (пребывания) санитарным транспортом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02Б3700000 Транспортировка пациентов, выписанных из медицинских организаций стационарного типа, до мест проживания (пребывания) санитарным транспортом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исследований на наличие вируснейтрализующих антител к возбудителю COVID-19 и создание тест-системы для оценки активности плазмы крови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02Б3800000 Проведение исследований на наличие вируснейтрализующих антител к возбудителю COVID-19 и создание тест-системы для оценки активности плазмы крови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электроснабжением конструкций объектов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02Б4000000 Реализация мероприятий по обеспечению электроснабжением конструкций объектов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автомобилей скорой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932836,0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02Б4100000 Приобретение автомобилей скорой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02Б4100000 Приобретение автомобилей скорой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932836,0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58145663,7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36795,1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</w:t>
            </w:r>
            <w:r>
              <w:t>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предпринимательства и инновационного развития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1403718,5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</w:t>
            </w:r>
            <w:r>
              <w:t>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в сфере международного сотрудничества в целях предотвращения распространения новой коронави</w:t>
            </w:r>
            <w:r>
              <w:t>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02Б4300000 Реализация мероприятий в сфере международного сотрудничества в целях предотвращения распространения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0108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предоставлению автомобилей скорой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02Б4600000 Реализация мероприятий по предоставлению автомобилей скорой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пострегистрационного сравнительного рандомизированного исследования иммуногенности, эффективности и безопасности применения комбинированных векторных вакцин против новой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597640,5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02Б4700000 Проведение пострегистрационного сравнительного рандомизированного исследования иммуногенности, эффективности и безопасности применения комбинированных векторных вакцин против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597640,5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функционированию обсервационного центра в целях предотвращения распространения новой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02Б4800000 Реализация мероприятий по функционированию обсервационного центра в целях предотвращения распространения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на предмет внедрения в практику инновационных методов лечения злокачественных новообразований, обусловленных наследственными опухолевыми синдромами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02Б5000000 Проведение научных исследований на предмет внедрения в практику инновационных методов лечения злокачественных новообразований, обусловленных наследственными опухолевыми синдромами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научно-исследовательской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02Б5100000 Проведение научно-исследовательской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по разработке лекарственного препарата специфической терапии новой коронавирусной инфекции, а также проведение доклинических и клинических исследований эффективности и безопасности его применения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02Б5200000 Проведение научных исследований по разработке лекарственного препарата специфической терапии новой коронавирусной инфекции, а также проведение доклинических и клинических исследований эффективности и безопасности его применения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</w:t>
            </w:r>
            <w:r>
              <w:t>епосредственно участвующим в реализации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8643711,4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4385357,0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1260883,3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</w:t>
            </w:r>
            <w:r>
              <w:t xml:space="preserve">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мероприятий, связанных с профилактикой и устранением последствий </w:t>
            </w:r>
            <w:r>
              <w:t>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2994334,4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</w:t>
            </w:r>
            <w:r>
              <w:t>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1070451,4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594401,0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иным работника</w:t>
            </w:r>
            <w:r>
              <w:t>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96753,0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</w:t>
            </w:r>
            <w:r>
              <w:t>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</w:t>
            </w:r>
            <w:r>
              <w:t>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379246,0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757507,2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02Б5500000 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732807</w:t>
            </w:r>
            <w:r>
              <w:t>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02Б5500000 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Материально-техническое обеспечение организации оказания медицинской помощи медицинскими организациями, не входящими в государственную систему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02Б5800000 Материально-техническое обеспечение организации оказания медицинской помощи медицинскими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</w:t>
            </w:r>
            <w:r>
              <w:t>9634,0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участвующим в проведении вакцинации (ревакцинации) взрослог</w:t>
            </w:r>
            <w:r>
              <w:t>о населения против новой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02Б5900000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участвующим в проведении вакцинации (ревакцинаци</w:t>
            </w:r>
            <w:r>
              <w:t>и) взрослого населения против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</w:t>
            </w:r>
            <w:r>
              <w:t>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проведение вакцинации (ревакцинации) взрослого населения проти</w:t>
            </w:r>
            <w:r>
              <w:t>в новой коронавирусной инфекции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02Б6000000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проведение вакцинации (ревакцинации) взрослого нас</w:t>
            </w:r>
            <w:r>
              <w:t>еления против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74795272,5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67355250,0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87395518,6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165423198,1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179344490,1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153336514,8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113392491,6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114465473,4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60079060,8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55122953,4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59989167,7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102896089,1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76386938,4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91463749,4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88838010,4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87376921,3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72983,9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352251,8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91808,3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14683915,3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11655416,2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27333367,0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62174857,2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102226605,4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61478365,4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24554481,2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27086910,7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547261,3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639137,9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52391532,1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38781378,7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48590605,5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76738891,5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48813955,9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64548914,1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62799939,6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61799065,1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</w:t>
            </w:r>
            <w:r>
              <w:t>етного учреждения здравоохранения Московской области "Психиатрическая больница N 17" в связи с установлением его ведомственного подчинения Департаменту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</w:t>
            </w:r>
          </w:p>
          <w:p w:rsidR="00000000" w:rsidRDefault="0098650B">
            <w:pPr>
              <w:pStyle w:val="ConsPlusNormal"/>
            </w:pPr>
            <w:r>
              <w:t>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8269958,9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1360759,9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916043,3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804783,3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2538960,5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4349533,0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2137</w:t>
            </w:r>
            <w:r>
              <w:t>746,4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1176657,3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174279,1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272954,1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263352,1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480550,0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154195,5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182243,8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12113289,6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3692654,7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8510059,0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6434994,3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4913966,4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5845325,2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5154575,0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639137,9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02В0100300 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</w:t>
            </w:r>
            <w:r>
              <w:t xml:space="preserve">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</w:t>
            </w:r>
            <w:r>
              <w:t>стера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8836950,0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2213500,0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9358900,0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2860400,0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6776000,0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02В0100700 Субсидия унитарной некоммерческой организации Фонду международного медицинского кластера на финансовое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628438,7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723357,7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2411221,7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871903,6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383847,9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17628878,2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690263,1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1801877,8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251183,6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16000370,0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18407574,1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18933999,4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21439</w:t>
            </w:r>
            <w:r>
              <w:t>059,0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23355466,3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23389378,7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23389378,7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23389378,7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10315784,6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888622,8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</w:t>
            </w:r>
            <w:r>
              <w:t>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57811,8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11589,0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1083000,6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1543318,7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1931609,8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1925044,1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2238939,8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2309440,0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2309440,0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2309440,0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116578,6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685423,0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1303286,5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1268044,4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1432051,7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1500124,7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1500124,7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1500124,7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3897942,2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3954774,8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2041695,5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11814692,6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4439815,6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5293769,4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112560,0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4140554,8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1860450,2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3619273,1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12239341,2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16660588,0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16160588,0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02В01R3821 Реализация мероприятий, связанных с закупкой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1194043,8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503332</w:t>
            </w:r>
            <w:r>
              <w:t>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02В01R3822 Реализация мероприятий по профилактике ВИЧ-инфекции и гепатитов B и 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57205,0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56542,5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02ВN208201 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291258,8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332378,4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02ВN2N8205 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  <w:r>
              <w:t>58992,0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02ВN308201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427985,2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835433,2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02ВN308201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</w:t>
            </w:r>
            <w:r>
              <w:t>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245614,4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345017,5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02ВN3N8207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02ВN508201 Приобретение государственными учреждениями оборудования и других основных средств в целях реализации регионального проекта "Обеспечение медицинских организаций системы здравоохранения квалифицированными </w:t>
            </w:r>
            <w:r>
              <w:t>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680396,9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313988,9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02ВP308101 Оказание государственными учреждениями государственных услуг, выполнение работ, финансов</w:t>
            </w:r>
            <w:r>
              <w:t>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</w:t>
            </w: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02ВP3P8104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</w:t>
            </w:r>
            <w:r>
              <w:t>проекта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7804787,9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8440105,2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8725373,3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8081081,5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9537477,1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</w:t>
            </w:r>
            <w:r>
              <w:t xml:space="preserve">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929422,2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279168,7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238915,0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3852631,5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5202787,2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5122918,1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4932659,0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5695796,6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5970886,6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5970886,6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5970886,6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2241586,4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2224078,2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2550313,3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2655742,0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2741916,2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2701949,7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2701949,7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2701949,7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102620,2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72836,4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134759,4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52663,4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94271,2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137208,8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376687,5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407787,7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505154,2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412391,3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387706,1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97226,5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97226,5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97226,5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131063,1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36701,1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5147,1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25074,5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130353,6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</w:t>
            </w:r>
            <w:r>
              <w:t>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19858,0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158352,6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476036,2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 Приобретение государственным</w:t>
            </w:r>
            <w:r>
              <w:t>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02В02R3820 Реализация отдельных мероприятий по развитию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150243,3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194045,9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5271823,0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8384730,3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8565789,9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9310903,1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13372698,9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13372698,9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13372698</w:t>
            </w:r>
            <w:r>
              <w:t>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46552,3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163488,5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10711127,0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10711127,0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10711127,0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02В0300000 Предоставление услуг по оказанию специализированной высокотехнологичной медицинской помощи, не включенной в базовую программу </w:t>
            </w:r>
            <w:r>
              <w:t>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18571,9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18571,9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18571,9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</w:t>
            </w:r>
            <w:r>
              <w:t>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441800,0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1884800,0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1884800,0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1884800,0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324941,4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1378495,7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1364193,7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740763,7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3788541,1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4023068,5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4993534,2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8207191,0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9487188,2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15356,6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18027,7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18571,9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19573,9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39979,1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02ВN300003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02ВN300003 Оказание гражданам Российской Федерации высокотехнологичной медицинской помощи, не включенной в базо</w:t>
            </w:r>
            <w:r>
              <w:t>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2643000,0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02ВN3N0006 Оказание </w:t>
            </w:r>
            <w:r>
              <w:t>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4163915,7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4771032,2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5073740,1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8575408,8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4896188,8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7349782,4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6162603,8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6164245,2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72983,9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352251,8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451177,9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311508,4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184365,7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60639,9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</w:t>
            </w:r>
            <w:r>
              <w:t>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266217,8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146991,2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57002,0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39131,3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02В0400300 Обеспечение сод</w:t>
            </w:r>
            <w:r>
              <w:t>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</w:t>
            </w:r>
            <w:r>
              <w:t>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4331,3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02В0400400 Проведение капитального ремонта подстанций скорой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101919,4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23828,8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3399120,0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4022909,9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4275495,0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</w:t>
            </w:r>
            <w:r>
              <w:t>24055,0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4405888,4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3201056,0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26324,1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140777,0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170486,7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80683,8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392676,6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179417,0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1095000,0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2149308,1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3098848,6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3848897,5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4464175,7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5210286,9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6710082,4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100604,9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83786,1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40690,4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1687791,3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2323223,5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2985542,4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3097117,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3247019,2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4857350,6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5051550,6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5051550,6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</w:t>
            </w: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344498,6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605009,5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762400,3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1006893,0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1381242,1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1652731,8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1734026,8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1734026,8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49779,4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235625,6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2662724,8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2961773,0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3166309,4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3460761,4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5553403,4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86386,6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468819,9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572434,8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685494,6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702285,7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</w:t>
            </w:r>
            <w:r>
              <w:t>96034,4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992934,9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992934,9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992934,9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2184771,8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2389338,2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2470524,8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2563416,3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3924481,1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4163013,1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4163013,1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4163013,1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</w:t>
            </w:r>
            <w:r>
              <w:t>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202325,4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9133,1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108672,8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318656,6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333462,4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220120,8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321716,1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282276,1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02В0708100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230060,4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99056,9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321716,1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282276,1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02В07R3820 Реализация отдельных мероприятий по развитию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</w:t>
            </w:r>
            <w:r>
              <w:t>ицинских организаций государственной системы здравоохранения города Москвы локальными вычислительным 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547261,3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02В0800000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</w:t>
            </w:r>
            <w:r>
              <w:t>и (ЛВС) и структурированными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547261,3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02В1000000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02В1000000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</w:t>
            </w:r>
            <w:r>
              <w:t>ие развития объектов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9058200,0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54449000,0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94226693,4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46267260,1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9483895,0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11556109,9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02В1100100 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93296780,6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45152675,5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8182354,9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10266814,2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02В1100100 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02В1100200 Суб</w:t>
            </w:r>
            <w:r>
              <w:t>сидия автономной некоммерческой организации "Развитие социальной инфраструктуры" на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929912,8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1114584,6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1301540,1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1289295,7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02В1100300 Субсидия автономной некоммерческой организации "Развитие социальной инфраструктуры" на разработку концепций создания и размещения медицинских комплексов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206400,0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02В1100400 Реализация мероприятий по созданию инфекционного корпуса с использованием быстровозводимых конструкций и сопутствующей инфраструктуры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29529000,0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8921796,8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6650333,5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6934900,4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7283376,5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12347137,2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8753594,1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6608091,6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6913211,1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7282413,4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12342674,7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168202,7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21689,3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509543,5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795379,8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562455,0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332741,9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514803,4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178926,4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268684,3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256643,1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27564,1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207253,4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269700,0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30175,0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30195,0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36052,5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36052,5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36052,5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741,0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1599,0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178908,0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571796,3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571796,3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571796,3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216972,9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02Г0308200 Приобретение госу</w:t>
            </w:r>
            <w:r>
              <w:t>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19073,5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3531291,3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4500697,1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4835412,3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5785750,5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4946762,2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9896422,0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211544,8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309879,2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274785,6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526835,8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320083,4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352800,6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352800,6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352800,6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2601005,7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2583197,2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2903026,8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2713079,</w:t>
            </w: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2941756,5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3067644,5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3067644,5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3067644,5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</w:t>
            </w: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443580,5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1398469,9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705535,6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443580,5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443580,5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443580,5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155994,0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183307,1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251216,4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345484,3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336314,2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352096,4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352096,4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352096,4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534093,8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534093,5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281531,3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426070,4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88865,3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</w:t>
            </w:r>
            <w:r>
              <w:t>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28653,0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446620,0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485043,0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129564,5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226812,9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4434000,0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02ГN408204 Приобретение государственными учреждениями оборудования и других основных средст</w:t>
            </w:r>
            <w:r>
              <w:t>в в целях реализации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135771,8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246245,9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235413,3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02ГN408204 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02ГN4N8208 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здравоохранения, включа</w:t>
            </w:r>
            <w:r>
              <w:t>я создание современной инфраструктуры оказания медицинской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4699224,1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969473,7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1218896,3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614576,5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4499021,4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967030,0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1197207,0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613613,4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1972851</w:t>
            </w:r>
            <w:r>
              <w:t>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855060,0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168202,7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21689,3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02Г0500300 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</w:t>
            </w:r>
            <w:r>
              <w:t>а здравоохранения города Москвы"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181737,9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246144,7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126907,6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166122,7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223363,8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187135,2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120426,3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</w:t>
            </w:r>
            <w:r>
              <w:t>5290,2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281585,7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281585,7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281585,7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22780,9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6481,3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</w:t>
            </w:r>
            <w:r>
              <w:t>льными вычислительным 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02Г0700000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</w:t>
            </w:r>
            <w:r>
              <w:t>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39798,2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18022,5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18834,2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</w:t>
            </w:r>
            <w:r>
              <w:t>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92904,0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02Г0900000 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Благотворительному медицинскому частному учреждению "Детский хоспис" на приобретение медицинского оборудования, мебели и медицинских изделий в целях оснащения реконструируемого стационарного отделения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02Г1000000 Грант Благотворительному медицинскому частному учреждению "Детский хоспис" на приобретение медицинского оборудования, мебели и медицинских изделий в целях оснащения реконструируемого стационарного отделения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неинвазивного пренатального тестирования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02Г1100000 Проведение научных исследований в части возможности внедрения в </w:t>
            </w:r>
            <w:r>
              <w:t>систему организации оказания медицинской помощи беременным женщинам новейшего генетического инструментария - неинвазивного пренатального тестирования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721179,0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881828,6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680332,8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351619,7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</w:t>
            </w:r>
            <w:r>
              <w:t>2845,1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375138,3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375138,3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375138,3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3106,2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78293,2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131575,9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130684,7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136565,5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136565,5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136565,5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10824,2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30849,0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30849,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30849,0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145224,9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103647,6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82535,9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33651,3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130246,8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130246,8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130246,8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1612623,1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1308351,9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1346831,2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1052488,2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1147064,5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1513712,2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1513712,2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1513712,2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13779,0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56565,6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02Д0108200 Приобретение го</w:t>
            </w:r>
            <w:r>
              <w:t>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14500,3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2762866,2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2211895,3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2112562,9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2238846,6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5374092,1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4374710,5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5339388,8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3321986,1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</w:t>
            </w:r>
            <w:r>
              <w:t>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2563649,3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2012678,4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1952562,9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2038846,6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5174092,1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4174710,5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5139388,8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3121986,1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додипломной подготовки специалистов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46551,6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02Е0100000 Совершенствование целевой додипломной подготовки специалистов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46551,6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43158,5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81588,4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98240,3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111108,6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112318,8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44158,0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24500,0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</w:t>
            </w:r>
            <w:r>
              <w:t>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26240,3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43981,1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47568,8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28439,5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</w:t>
            </w:r>
            <w:r>
              <w:t>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55377,5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02ЕN509402 Стипендии ординаторам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Подготовка специалистов со средним медицинс</w:t>
            </w:r>
            <w:r>
              <w:t>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1128885,0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941444,3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858387,4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832141,3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1069448,6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02Е0308100 О</w:t>
            </w:r>
            <w:r>
              <w:t>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1062778,9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897653,6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47661,5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34199,2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02Е0308200 Приобретение г</w:t>
            </w:r>
            <w:r>
              <w:t>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56942,0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190169,7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52736,1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43790,7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19802,4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756529,0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753393,2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02ЕN509403 Стипендии обучающимся в целях реализации регионального проекта "Обеспечение медицинских организаций сист</w:t>
            </w:r>
            <w:r>
              <w:t>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505686,2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650213,5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800315,0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990324,5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481841,7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639783,5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198668,1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417500,1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655493,0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655493,0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655493,0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</w:t>
            </w:r>
            <w:r>
              <w:t>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2105,0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792685,4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</w:t>
            </w:r>
            <w:r>
              <w:t xml:space="preserve">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02ЕN5N8109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02ЕN5N8109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02ЕN5N8109 Оказание государственными учреждениями государственных услуг, выполнение работ, финансовое обеспечение д</w:t>
            </w:r>
            <w:r>
              <w:t>еятельности государственных казенных учреждений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55750,0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02ЕN5N8109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</w:t>
            </w:r>
            <w:r>
              <w:t>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93044,2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88981,2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81544,0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02Е0800100 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63057,2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58175,9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56652,8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54640,2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21702,5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23486,3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21474,3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22433,8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</w:t>
            </w:r>
            <w:r>
              <w:t>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2565,5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</w:t>
            </w:r>
            <w:r>
              <w:t>40,4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2440,4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150038,8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144658,8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224076,2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27156,4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</w:t>
            </w:r>
            <w:r>
              <w:t>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</w:t>
            </w:r>
            <w:r>
              <w:t>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95635,2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65462,4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108990,6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22424,3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30669,2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161339,7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</w:t>
            </w:r>
            <w:r>
              <w:t>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49216,9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</w:t>
            </w:r>
            <w:r>
              <w:t>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содержание основных средст</w:t>
            </w:r>
            <w:r>
              <w:t>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</w:t>
            </w:r>
            <w:r>
              <w:t>рситет) на содержание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</w:t>
            </w:r>
            <w: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02Е1100000 Организация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02Е1100000 Организация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</w:t>
            </w:r>
            <w: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02Е1100000 Организация изучения работниками государственной системы здравоохранения города Москвы передового опыта, современных достижений медицинской науки и практ</w:t>
            </w:r>
            <w:r>
              <w:t>ики в системах здравоохранения иностранных государств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Гранты государственным учреждениям города Москвы, подведомственным Департаменту здравоохранения города Москвы, и федеральным государственным образовательным учреждениям высшего и дополнительного профессионального образования, подведомственным Министерству </w:t>
            </w:r>
            <w:r>
              <w:t>здравоохранения Российской Федерации, на подготовку и проведение добровольных процедур оценки медицинских работников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02Е1200000 Гранты государственным учреждениям города Москвы, подведомственным Департаменту здравоохранения города Москвы, и федеральным государственным образовательным учреждениям высшего и дополнительного профессионального образования, подведомственным Ми</w:t>
            </w:r>
            <w:r>
              <w:t>нистерству здравоохранения Российской Федерации, на подготовку и проведение добровольных процедур оценки медицинских работников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145502,0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145502,0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02Е1200000 Гранты государственным учреждениям города Москвы, подведомственным Департаменту здравоохранения города Москвы, и федеральным государственным образовательным учреждениям высшего и дополнительного профессионального образования, подведомственным Ми</w:t>
            </w:r>
            <w:r>
              <w:t>нистерству здравоохранения Российской Федерации, на подготовку и проведение добровольных процедур оценки медицинских работников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02Е1200100 Грант федерал</w:t>
            </w:r>
            <w:r>
              <w:t xml:space="preserve">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университет)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106335,0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</w:t>
            </w:r>
            <w:r>
              <w:t xml:space="preserve">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251413,0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</w:t>
            </w:r>
            <w:r>
              <w:t xml:space="preserve">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02Е1200300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02Е1200400 Грант Федеральному государственному бюджетному образовател</w:t>
            </w:r>
            <w:r>
              <w:t>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на подготовку и проведение добровольных оценочных процедур в целях</w:t>
            </w:r>
            <w:r>
              <w:t xml:space="preserve">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Москвы, включая обеспе</w:t>
            </w:r>
            <w:r>
              <w:t>чение указанных студентов и ординаторов мерами материального стимулирования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143474,6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14608,3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63113,8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</w:t>
            </w:r>
            <w:r>
              <w:t>охранения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</w:t>
            </w:r>
            <w:r>
              <w:t xml:space="preserve"> востребованным в медицинских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63113,8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</w:t>
            </w:r>
            <w:r>
              <w:t>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</w:t>
            </w:r>
            <w:r>
              <w:t>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</w:t>
            </w:r>
            <w:r>
              <w:t xml:space="preserve"> медицинских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7450,7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</w:t>
            </w:r>
            <w:r>
              <w:t xml:space="preserve">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</w:t>
            </w:r>
            <w:r>
              <w:t>востребованным в медицинских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02Е1400000 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</w:t>
            </w:r>
            <w:r>
              <w:t>студентов для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02Е1500000 Реализация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02Е1500000 Реализация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8673204,8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10880972,4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9445428,2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9626292,2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14419291,5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33250652,9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26196671,0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28853671,0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404088,9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484522,8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712407,3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868572,6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516229,9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744496,7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529114,8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529114,8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7648984,5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9694907,5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6919566,6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6514085,9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5849537,6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8566398,4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1037653,9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7104509,2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22970600,0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16132000,0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18789000,0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116603,7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64077,9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95550,2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96261,9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45910,6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46885,1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68575,4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308319,9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179804,8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222543,0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301048,5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126580,7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87162,5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95868,8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88330,9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128192,4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6457462,1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7595688,4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6185209,4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6060160,7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11196805,2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29251093,8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22492519,6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25232262,3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  <w:r>
              <w:t>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30465,3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69200,8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664709,3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53800,2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139193,9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196056,6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196644,4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196644,4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253917,7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210491,1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253917,7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417276,2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853917,7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853917,7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853917,7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2411703,5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2870157,3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329923,7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500539,7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169837,2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122527,</w:t>
            </w: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201965,3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284708,0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430228,2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3164609,2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22720600,0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16132000,0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18789000,0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2386300,0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690273,2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 Компенсационное озеленение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1757565,4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2488442,4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1933787,9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2348144,2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1465730,9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 Компенсационное озеленение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607425,7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 Компенсационное озеленение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1553600,0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0230100400 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</w:t>
            </w:r>
            <w:r>
              <w:t>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246379,6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246987,2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251193,0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263642,3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282728,8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282728,8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282728,8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  <w:r>
              <w:t>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525,2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67159,9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69284,3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70298,3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74205,2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79288,9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</w:t>
            </w:r>
            <w:r>
              <w:t>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33925,1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30692,6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32087,4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29925,7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41656,2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41547,5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41435,6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2973,8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1311836,1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1320151,9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1360154,8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1492148,7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1514225,5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1677276,2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1677276,2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1677276,2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Департамент природопользования </w:t>
            </w:r>
            <w:r>
              <w:t>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</w:t>
            </w:r>
            <w:r>
              <w:t>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545,1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210707,6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179566,8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204784,4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</w:t>
            </w:r>
            <w:r>
              <w:t xml:space="preserve">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121017,9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78999,8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0230108900 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21101,7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0230109000 Энергосберегающие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Государственный экологический мониторинг, о</w:t>
            </w:r>
            <w:r>
              <w:t>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609667,2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1058137,9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847379,7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1004328,2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924264,7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1374893,4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1295332,2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1212992,8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 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24963,3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29174,7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 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129754,8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103853,9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74246,2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57784,6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73354,8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83150,0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 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270037,5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210037,5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210037,5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0230200200 Реализация комплекса мероприятий по реконструкции здания, находящегося в оперативном управлении Государственного природоохранного бюджетного учре</w:t>
            </w:r>
            <w:r>
              <w:t>ждения города Москвы "Мосэкомониторинг"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0230200300 Осуществление иных мероприятий государственными учреждениями города Москвы в сфере природопользования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304367,3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648360,7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654946,4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682477,6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735258,8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791872,8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58421,1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196200,0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215162,4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126363,5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</w:t>
            </w:r>
            <w:r>
              <w:t>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0230209000 Мониторинг оползневых процессов на участке "Воробьевы горы"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27512,5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73382,5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460572,0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787599,3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335931,1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351660,7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429278,9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300427,9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238128,7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172463,7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122773,3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202101,5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264012,4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264012,4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264012,4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</w:t>
            </w: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</w:t>
            </w:r>
            <w:r>
              <w:t>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384433,2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</w:t>
            </w:r>
            <w:r>
              <w:t xml:space="preserve">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4150,0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</w:t>
            </w:r>
            <w:r>
              <w:t>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66224,0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38096,9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60112,7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0230400000 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66224,0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38096,9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60112,7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721622,3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833817,1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899402,7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1333788,4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1072339,7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</w:t>
            </w:r>
            <w:r>
              <w:t>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Троицкого и Новомосковского административных окр</w:t>
            </w:r>
            <w:r>
              <w:t>угов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0230500200 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44646,8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114983,4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102098,6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</w:t>
            </w:r>
            <w:r>
              <w:t>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114498,1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116603,7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188931,6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196407,8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56577,9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57150,2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96261,9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98385,2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72152,0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45910,6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4688</w:t>
            </w:r>
            <w:r>
              <w:t>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77144,5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72684,5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59928,6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74029,2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78693,3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</w:t>
            </w:r>
            <w:r>
              <w:t>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172543,5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170415,9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208713,3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275242,1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282994,6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</w:t>
            </w:r>
            <w:r>
              <w:t>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49974,0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61099,6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62041,7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102547,6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87162,5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83341,9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88330,9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128192,4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132984,8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</w:t>
            </w:r>
            <w:r>
              <w:t>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7961,9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52127,1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7944,1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17291,7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0230508600 Обустройство территории приюта для безнадзорных и бесхозяйных животных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0230508600 Обустройство территории приюта для безнадзорных и бесхозяйных животных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9285,9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234290,7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0230508600 Обустройство территории приюта для безнадзо</w:t>
            </w:r>
            <w:r>
              <w:t>рных и бесхозяйных животных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25806,4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0230508600 Обустройство территории приюта для безнадзорных и бесхозяйных животных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17746,8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588466,0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760032,7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0230600100 Субсидия Государственному унитарному предприятию города Москвы "Экотехпром" на транспортирование, обезвреживание и уничтожение медицинских отходов класса "Б" и "В"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548559,7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0230600200 Обеспечение специализированными автотранспортными средствами и оборудованием, необходимыми для осуществления мероприятий по обезвреживанию медицинских отходов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228516,</w:t>
            </w: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211473,0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359950,0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</w:t>
            </w:r>
            <w:r>
              <w:t>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0230700000 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355160,6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0230800000 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355160,6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0230900000 Грант 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0231000000 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0231100000 Грант обществу с ограниченной ответственностью "Открытый экологический университет"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135472,9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195781,9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27035,5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26570,9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26167,6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134127,8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193866,5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4745,6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17916,2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25648,9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25248,8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24931,5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 Уплата земельного налога и н</w:t>
            </w:r>
            <w:r>
              <w:t>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1236,1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585546,4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604411,7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02И0108300 Проведение капитального рем</w:t>
            </w:r>
            <w:r>
              <w:t>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5100,5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02И0108500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5771,0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02И0108800 Организация информационно-просветительских и публичных мероприятий по ветеринарно-санитарному просвещению населения, популяризации ответственного обращения с животными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1300633,6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406403,5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1300633,6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406403,5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1064865,9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02Ц0100000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</w:t>
            </w:r>
            <w:r>
              <w:t>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1064865,9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</w:t>
            </w:r>
            <w:r>
              <w:t>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  <w:r>
              <w:t>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02Ц0200000 Реа</w:t>
            </w:r>
            <w:r>
              <w:t>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</w:t>
            </w:r>
            <w:r>
              <w:t>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76402,9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02Ц0300000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</w:t>
            </w:r>
            <w:r>
              <w:t>ЛВС) и структурированными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3(1)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7" w:name="Par13278"/>
      <w:bookmarkEnd w:id="17"/>
      <w:r>
        <w:t>ФИНАНСОВОЕ ОБЕСПЕЧЕНИЕ</w:t>
      </w:r>
    </w:p>
    <w:p w:rsidR="00000000" w:rsidRDefault="0098650B">
      <w:pPr>
        <w:pStyle w:val="ConsPlusTitle"/>
        <w:jc w:val="center"/>
      </w:pPr>
      <w:r>
        <w:t>МЕРОПРИЯТИЙ ГОСУДАРСТВЕННОЙ ПРОГРАММЫ ГОРОДА МОСКВЫ</w:t>
      </w:r>
    </w:p>
    <w:p w:rsidR="00000000" w:rsidRDefault="0098650B">
      <w:pPr>
        <w:pStyle w:val="ConsPlusTitle"/>
        <w:jc w:val="center"/>
      </w:pPr>
      <w:r>
        <w:t>"РАЗВИТИЕ ЗДРАВООХР</w:t>
      </w:r>
      <w:r>
        <w:t>АНЕНИЯ ГОРОДА МОСКВЫ (СТОЛИЧНОЕ</w:t>
      </w:r>
    </w:p>
    <w:p w:rsidR="00000000" w:rsidRDefault="0098650B">
      <w:pPr>
        <w:pStyle w:val="ConsPlusTitle"/>
        <w:jc w:val="center"/>
      </w:pPr>
      <w:r>
        <w:t>ЗДРАВООХРАНЕНИЕ)", РЕАЛИЗОВАННЫХ В ОТЧЕТНОМ ФИНАНСОВОМ ГОДУ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749"/>
        <w:gridCol w:w="3724"/>
        <w:gridCol w:w="1159"/>
        <w:gridCol w:w="694"/>
        <w:gridCol w:w="1039"/>
        <w:gridCol w:w="1894"/>
      </w:tblGrid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Участники Государственной программы города Москвы</w:t>
            </w:r>
          </w:p>
        </w:tc>
        <w:tc>
          <w:tcPr>
            <w:tcW w:w="6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Расходы бюджета города Москвы на реализацию Государственной программы города Москвы, тыс. рублей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Целевая статья расходов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Раздел, подраздел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ГРБС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Вид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541904153,5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858007,7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367124985,6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1502517,6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5849537,6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104205214,2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57627745,0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135571,7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82004,6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</w:t>
            </w:r>
            <w:r>
              <w:t>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76684169,4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73294927,6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1410709,3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1978532,5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02А0108800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</w:t>
            </w:r>
            <w:r>
              <w:t>ных заболеваний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02А0200000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02А0200000 Проведение медико-профилактических и санитарно-гигиенических мероприятий в отношении о</w:t>
            </w:r>
            <w:r>
              <w:t>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</w:t>
            </w:r>
            <w:r>
              <w:t>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75579848,6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лекарственными препаратами, изделиями медицинского наз</w:t>
            </w:r>
            <w:r>
              <w:t>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36156625,8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</w:t>
            </w:r>
            <w:r>
              <w:t>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20733,8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</w:t>
            </w:r>
            <w:r>
              <w:t>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</w:t>
            </w:r>
            <w:r>
              <w:t>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34971568,0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</w:t>
            </w:r>
            <w:r>
              <w:t>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</w:t>
            </w:r>
            <w:r>
              <w:t>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1163172,2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02АN300103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6641672,3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02АN300103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</w:t>
            </w:r>
            <w:r>
              <w:t>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6641672,3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</w:t>
            </w:r>
            <w:r>
              <w:t>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3888773,4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522187,8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1388053,1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27605,9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1950926,7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02А0300300 Обеспечение содержания объектов капитального строительства - амбулат</w:t>
            </w:r>
            <w:r>
              <w:t>орно-поликлинических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</w:t>
            </w:r>
            <w:r>
              <w:t>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14428,2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02А0300300 Обеспечение содержания объектов капитального строительства - амбулаторно-поликлинических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</w:t>
            </w:r>
            <w:r>
              <w:t>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8228,1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</w:t>
            </w:r>
            <w:r>
              <w:t>ственной социальной помощи в виде набора социальных услуг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1718504,8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1718504,8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граждан лекарственными препаратами</w:t>
            </w:r>
            <w:r>
              <w:t xml:space="preserve"> в рамках реализации мер по борьбе с новой коронавирусной инфекцией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7993806,4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02А0300500 Обеспечение граждан лекарственными препаратами в рамках реализации мер по борьбе с новой коронавирусной инфекцией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7993806,4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</w:t>
            </w:r>
            <w:r>
              <w:t>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14216381,4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2539525,0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</w:t>
            </w:r>
            <w:r>
              <w:t>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10214349,0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970914,8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469099,8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02А0308100 Оказание государственными учреждениями госу</w:t>
            </w:r>
            <w:r>
              <w:t>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22492,9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2163496,1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</w:t>
            </w:r>
            <w:r>
              <w:t>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2163496,1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02АP308103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02АP308103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</w:t>
            </w:r>
            <w:r>
              <w:t>ки и повышения качества жизни граждан старшего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2538877,8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1367170,6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1171707,2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236178,9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02АN108203 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236178,9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</w:t>
            </w:r>
            <w:r>
              <w:t>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712720,8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104643,9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104643,9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02АN105000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02АN105000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 реализации регионального проекта </w:t>
            </w:r>
            <w:r>
              <w:t>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255546541,0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202434640,4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торговли и услуг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49884097,9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135571,7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1127988,4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1109870,3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</w:t>
            </w:r>
            <w:r>
              <w:t>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808324,8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216696,2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</w:t>
            </w:r>
            <w:r>
              <w:t>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78676,5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5896,2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</w:t>
            </w:r>
            <w:r>
              <w:t>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02Б0108100 Оказание государственными учреждениями государст</w:t>
            </w:r>
            <w:r>
              <w:t>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18118,2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18118,2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</w:t>
            </w:r>
            <w:r>
              <w:t>7315,0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2265329,7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131985,3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организациями государственной системы здравоохран</w:t>
            </w:r>
            <w:r>
              <w:t>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97457356,6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</w:t>
            </w:r>
            <w:r>
              <w:t xml:space="preserve">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11507923,1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491809,0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131760,6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</w:t>
            </w:r>
            <w:r>
              <w:t>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1338262,5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173522,0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</w:t>
            </w:r>
            <w:r>
              <w:t>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8366698,7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</w:t>
            </w:r>
            <w:r>
              <w:t>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1003859,2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</w:t>
            </w:r>
            <w:r>
              <w:t>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12940105,8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52439,5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979049,0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11908617,3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30742435,4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90950,5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15173264,8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9872769,7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02Б0308300 Проведение капитального ремонта </w:t>
            </w:r>
            <w:r>
              <w:t>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444115,8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4331201,3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622906,0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23267,4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599638,7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капитальному ремонту объектов здравоохранения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34406011,1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02Б0308600 Реализация мероприятий по капитальному ремонту объектов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34406011,1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7230956,3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6750825,4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26625,5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Облагораживание территорий медицинских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02Б0308900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</w:t>
            </w:r>
            <w:r>
              <w:t>веро-Восточного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02Б0308900 Облагораживание территорий медицинских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02Б0408200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02Б0600000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</w:t>
            </w:r>
            <w:r>
              <w:t>зовой программы обязательного медицинского страхования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02Б0700000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02Б0900000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</w:t>
            </w:r>
            <w:r>
              <w:t>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ре</w:t>
            </w:r>
            <w:r>
              <w:t>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02Б1100000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02Б1100000 Грант автономной некоммерческой организации "Агентство стратегического р</w:t>
            </w:r>
            <w:r>
              <w:t>азвития социальных проектов"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Москвы, оказывающих специализированную меди</w:t>
            </w:r>
            <w:r>
              <w:t>цинскую помощь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6146890,8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4177890,8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3304649,2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</w:t>
            </w:r>
            <w:r>
              <w:t>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834593,8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30925,2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</w:t>
            </w:r>
            <w:r>
              <w:t>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6811,8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02БN104001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488000,0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</w:t>
            </w:r>
            <w:r>
              <w:t>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</w:t>
            </w:r>
            <w:r>
              <w:t>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02БP404001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02БP404001 Гранты медицинским организациям государственной системы здравоохранения города Москвы в целях реализации регионального п</w:t>
            </w:r>
            <w:r>
              <w:t>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3324635,3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3324635,3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36062,9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2232379,8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37054,4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734430,2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42729,7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96407,7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</w:t>
            </w:r>
            <w:r>
              <w:t>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31309,7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7270,7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</w:t>
            </w:r>
            <w:r>
              <w:t>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77616,4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5867,1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02Б1500000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23267,3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349696,7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02Б2300000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349696,7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43675,5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</w:t>
            </w:r>
            <w:r>
              <w:t>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306021,1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02Б2500000 Разработка и внедрение современных систем и решений.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</w:t>
            </w:r>
            <w:r>
              <w:t>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02Б2500000 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питания работников медицинских орга</w:t>
            </w:r>
            <w:r>
              <w:t>низаций,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02Б3200000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т</w:t>
            </w:r>
            <w:r>
              <w:t>орговли и услуг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02Б3200000 Организация питания работников медицинских организаций,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</w:t>
            </w:r>
            <w:r>
              <w:t>ую инфекцию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</w:t>
            </w:r>
            <w:r>
              <w:t>у которых выявлена новая коронавирусная инфекция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933142,3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02Б3300000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933142,3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02Б3300000 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</w:t>
            </w:r>
            <w:r>
              <w:t>коронавирусная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160444,3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02Б3300000 Осуще</w:t>
            </w:r>
            <w:r>
              <w:t>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коронавирусная и</w:t>
            </w:r>
            <w:r>
              <w:t>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489100,0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02Б3300000 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</w:t>
            </w:r>
            <w:r>
              <w:t>твующим в оказании медицинской помощи гражданам, у которых выявлена новая коронавирусная инфекция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283598,1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размещения с обеспечением двухразового питания (завтрак и ужин) медицинских работников, участвующих в оказании на территори</w:t>
            </w:r>
            <w:r>
              <w:t>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инфекцию, включая младший медицинский персонал и прочий персонал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по туризму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02Б3500000 Организация размещения с обеспечением двухразового питания (завтрак и ужин) медицинских работников, участвующих в оказании на территории города Москвы медицинской помощи пациентам с подтвержденным диагнозом но</w:t>
            </w:r>
            <w:r>
              <w:t>вой коронавирусной инфекции или подозрением на новую коронавирусную инфекцию, включая младший медицинский персонал и прочий персонал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Транспортировка пациентов, выписанных из медицинских организаций стационарного типа, до мест проживания (пребывания) санитарным транспортом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02Б3700000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02Б3700000 Транспортировка пациентов, выписанных из медицинских организаций стационарного типа, до мест проживания (пребывания) санитарным транспортом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электроснабжением конструкций объектов здраво</w:t>
            </w:r>
            <w:r>
              <w:t>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02Б4000000 Реализация мероприятий по обеспечению электроснабжением конструкций объектов здравоохранения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автомобилей скорой медицинской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02Б4100000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02Б4100000 Приобретение автомобилей скорой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27876,8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27876,8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городского имущества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21900,2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02Б4200000 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функционированию обсервационного центра в целях предотвращения распространения новой коронави</w:t>
            </w:r>
            <w:r>
              <w:t>русной инфекции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02Б4800000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Управление делами Мэра и Правительства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02Б4800000 Реализация мероприятий по функционированию обсервационного центра в целях предотвращения распространения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</w:t>
            </w:r>
            <w:r>
              <w:t xml:space="preserve">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оказании медицинской помощи гражданам, у которых выявлена новая коронавиру</w:t>
            </w:r>
            <w:r>
              <w:t>сная инфекция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8643711,4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8643711,4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4385357,0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</w:t>
            </w:r>
            <w:r>
              <w:t xml:space="preserve">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мероприятий, связанных с профилактикой и устранением последствий распространения коронавирусной ин</w:t>
            </w:r>
            <w:r>
              <w:t>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1260883,3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</w:t>
            </w:r>
            <w:r>
              <w:t>оохранения города Москвы, непосредственно участвующим в реализации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</w:t>
            </w:r>
            <w:r>
              <w:t>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2994334,4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02Б5300000 Осуществление выплат стимулирующего характера работникам медицинских организаций</w:t>
            </w:r>
            <w:r>
              <w:t xml:space="preserve">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мероприятий, связанных с профилактикой и устранением последствий распространения коронавирусной ин</w:t>
            </w:r>
            <w:r>
              <w:t>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</w:t>
            </w:r>
            <w:r>
              <w:t>ьную нагрузку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1070451,4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1070451,4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594401,0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02Б5400000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</w:t>
            </w:r>
            <w:r>
              <w:t>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96753,0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</w:t>
            </w:r>
            <w:r>
              <w:t>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02Б5400000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379246,0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757507,2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757507,2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02Б5500000 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732807,2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02Б5500000 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Материально-т</w:t>
            </w:r>
            <w:r>
              <w:t>ехническое обеспечение организации оказания медицинской помощи медицинскими организациями, не входящими в государственную систему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02Б5800000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02Б5800000 Материально-техническое обеспечение организации оказания медицинской помощи медицинскими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участвующим в проведении вакцинации (ревакцинации) взрослог</w:t>
            </w:r>
            <w:r>
              <w:t>о населения против новой коронавирусной инфекции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02Б5900000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02Б5900000 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участвующим в проведении вакцинации (ревакцинаци</w:t>
            </w:r>
            <w:r>
              <w:t>и) взрослого населения против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</w:t>
            </w:r>
            <w:r>
              <w:t>ирующего характера за проведение вакцинации (ревакцинации) взрослого населения против новой коронавирусной инфекции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02Б6000000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02Б6000000 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проведение вакцинации (ревакцинации) взрослого нас</w:t>
            </w:r>
            <w:r>
              <w:t>еления против новой коронавирусной инфекции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179344490,1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76386938,4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91808,3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102226605,4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639137,9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48813955,9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</w:t>
            </w:r>
            <w:r>
              <w:t>"Психиатрическая больница N 17" в связи с установлением его ведомственного подчинения Департаменту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3230,5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</w:t>
            </w:r>
            <w:r>
              <w:t>ой области "Психиатрическая больница N 17" в связи с установлением его ведомственного подчинения Департаменту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3230,5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</w:t>
            </w:r>
            <w:r>
              <w:t>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8246260,3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2538960,5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154195,5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4913966,4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</w:t>
            </w:r>
            <w:r>
              <w:t>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639137,9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</w:t>
            </w:r>
            <w:r>
              <w:t>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1572,9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02В0100300 Обеспечение содержания объектов капитального строительства - стационарных медицински</w:t>
            </w:r>
            <w:r>
              <w:t>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</w:t>
            </w:r>
            <w:r>
              <w:t>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1572,9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2213500,0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2213500,0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02В0100700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628438,7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02В0100700 Субсидия унитарной некоммерческой орга</w:t>
            </w:r>
            <w:r>
              <w:t>низации Фонду международного медицинского кластера на финансовое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628438,7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t>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28616932,7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</w:t>
            </w:r>
            <w:r>
              <w:t>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690263,1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23355466,3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888622,8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</w:t>
            </w:r>
            <w:r>
              <w:t>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11589,0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2238939,8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02В0108100 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1432051,7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02ВP308101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02ВP308101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</w:t>
            </w:r>
            <w:r>
              <w:t>ки и повышения качества жизни граждан старшего поколения"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8059088,7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4439815,6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</w:t>
            </w: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3619273,1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02ВN208201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02ВN208201 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02ВN308201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02ВN308201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02ВN50820</w:t>
            </w: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313988,9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02ВN508201 Приобретение государственными учреждениями оборудования и других основных средств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313988,9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</w:t>
            </w:r>
            <w:r>
              <w:t>вование системы оказания медицинской помощи больным туберкулезом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9537477,1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8919690,1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5695796,6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2741916,2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</w:t>
            </w:r>
            <w:r>
              <w:t>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94271,2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02В0208100 О</w:t>
            </w:r>
            <w:r>
              <w:t>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387706,1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606389,8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130353,6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476036,2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11397,2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02В0208400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11397,2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441800,0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02В0300000 Предоставление услуг по о</w:t>
            </w:r>
            <w:r>
              <w:t>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441800,0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02ВN300003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02ВN300003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9487188,2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02В03R4020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12811,8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</w:t>
            </w:r>
            <w:r>
              <w:t>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4896188,8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179015,4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30937,6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</w:t>
            </w: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57002,0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02В0400300 Обеспечение содержания объектов капитального строительства - подстанций скорой медицинской помощи (в том числе сетей инженерно-</w:t>
            </w:r>
            <w:r>
              <w:t>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подстанций скорой медицинской помощи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02В0400400 Проведение капитального ремонта подстанций скорой медицинской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4456041,2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государств</w:t>
            </w:r>
            <w:r>
              <w:t>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23828,8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4405888,4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02В0408100 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26324,1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02В040820</w:t>
            </w: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260100,8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80683,8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179417,0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5210286,9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</w:t>
            </w:r>
            <w:r>
              <w:t>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4628261,3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3247019,2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1381242,1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</w:t>
            </w:r>
            <w:r>
              <w:t>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582025,6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235625,6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02В0508200 </w:t>
            </w: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346400,0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5553403,4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5229146,9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6306,0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</w:t>
            </w:r>
            <w:r>
              <w:t>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1096034,4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3924481,1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02В0608100 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202325,4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02В06082</w:t>
            </w:r>
            <w: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324256,6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318656,6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02В0708100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02В0708100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в стационарных условиях гражд</w:t>
            </w:r>
            <w:r>
              <w:t>анам, имеющим место жительства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02В1000000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развития объектов здравоохранения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94226693,4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93296780,6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02В1100100 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93296780,6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на обеспечение текущей деятельности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929912,8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02В1100200 Субсидия автономной некоммерческой организации "Развит</w:t>
            </w:r>
            <w:r>
              <w:t>ие социальной инфраструктуры" на обеспечение текущей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929912,8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8124396,3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8124320,0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76,3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514803,4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241753,4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207253,4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479,9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4946762,2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4303689,7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</w:t>
            </w:r>
            <w:r>
              <w:t>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320083,4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</w:t>
            </w:r>
            <w:r>
              <w:t>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2941756,5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705535,6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336314,2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02Г040820</w:t>
            </w: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315678,2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88865,3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226812,9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02ГN408204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235413,3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02ГN408204 Приобретение государственными учреждениями оборудования</w:t>
            </w:r>
            <w:r>
              <w:t xml:space="preserve"> и других основных средств в целях реализации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235413,3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91981,1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02Г0408400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91981,1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системы здрав</w:t>
            </w:r>
            <w:r>
              <w:t>оохранения города Москвы в области материнства и детства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1972851,7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02Г0500200 Реализация мероприятий п</w:t>
            </w:r>
            <w:r>
              <w:t>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76,3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02Г0608100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265290,2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02Г0608100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6690,0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106922,5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106922,5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18022,5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</w:t>
            </w:r>
            <w:r>
              <w:t>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02Г0800000 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</w:t>
            </w:r>
            <w:r>
              <w:t>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- неинвазивного пренатального тестирования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02Г1100000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- неинвазивного пренатального те</w:t>
            </w:r>
            <w:r>
              <w:t>стирования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</w:t>
            </w:r>
            <w:r>
              <w:t>0108100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382845,1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130684,7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</w:t>
            </w:r>
            <w:r>
              <w:t xml:space="preserve">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2030,4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10824,2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</w:t>
            </w:r>
            <w:r>
              <w:t>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1147064,5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02Д0108100 Оказание государственными учреждениями госу</w:t>
            </w:r>
            <w:r>
              <w:t>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6037,1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5374092,1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5174092,1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112318,8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</w:t>
            </w:r>
            <w:r>
              <w:t>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</w:t>
            </w:r>
            <w:r>
              <w:t>чреждений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02Е0209400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47568,8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47568,8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1069448,6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</w:t>
            </w:r>
            <w:r>
              <w:t>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47661,5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02Е0308100 Оказание государственными учреждениями государственных ус</w:t>
            </w:r>
            <w:r>
              <w:t>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47661,5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753415,0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224368,9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34199,2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190169,7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7447,8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02Е0309400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36555,5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36555,5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419605,1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417500,1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</w:t>
            </w:r>
            <w:r>
              <w:t>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02ЕN508104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</w:t>
            </w:r>
            <w:r>
              <w:t>оохранения квалифицированными кадрами"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790186,8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54640,2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</w:t>
            </w:r>
            <w:r>
              <w:t>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22433,8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02Е0800200 Меры социальн</w:t>
            </w:r>
            <w:r>
              <w:t>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515,4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8113,1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</w:t>
            </w:r>
            <w:r>
              <w:t>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30669,2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</w:t>
            </w:r>
            <w:r>
              <w:t>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390,6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изучения работниками государственной системы здравоохранения города Мо</w:t>
            </w:r>
            <w:r>
              <w:t>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02Е1100000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02Е1100000 Организация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и дополнительного профессионального образования, подведомственным Министерству здравоохранения Российской Федерации, на подготовку и проведение добровольных оцено</w:t>
            </w:r>
            <w:r>
              <w:t>чных процедур в целях присвоения статуса "Московский врач"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51150,0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</w:t>
            </w:r>
            <w:r>
              <w:t>инистерства здравоохранения Российской Федерации (Сеченовский университет)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</w:t>
            </w:r>
            <w:r>
              <w:t>рситет)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автономному образовательному учреждению высшего образования "Российский национальный и</w:t>
            </w:r>
            <w:r>
              <w:t>сследовательский медицинский университет им. Н.И. Пирогова" Министерства здравоохранения Российской Федерации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</w:t>
            </w:r>
            <w:r>
              <w:t>ранения Российской Федерации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"Моско</w:t>
            </w:r>
            <w:r>
              <w:t>вский государственный медико-стоматологический университет им. А.И. Евдокимова" Министерства здравоохранения Российской Федерации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</w:t>
            </w:r>
            <w:r>
              <w:t xml:space="preserve"> здравоохранения Российской Федерации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дополнительного п</w:t>
            </w:r>
            <w:r>
              <w:t>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на подготовку и проведение добровольных оценочных процедур в целях присвоения статуса "Московский вр</w:t>
            </w:r>
            <w:r>
              <w:t>ач"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02Е1200400 Грант Федеральному 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</w:t>
            </w:r>
            <w:r>
              <w:t>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12750,0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образования, подведомственным Мин</w:t>
            </w:r>
            <w:r>
              <w:t>истерству здравоохранения Российской Федерации,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</w:t>
            </w:r>
            <w:r>
              <w:t>ьностям, наиболее востребованным в медицинских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14608,3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5064,9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5064,9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7450,7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</w:t>
            </w:r>
            <w:r>
              <w:t>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02Е1300200 Грант Федеральному государственному автономному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пров</w:t>
            </w:r>
            <w:r>
              <w:t>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</w:t>
            </w:r>
            <w:r>
              <w:t>циях государственной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7450,7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02Е1300300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2Е1300300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 на проведение</w:t>
            </w:r>
            <w:r>
              <w:t xml:space="preserve">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</w:t>
            </w:r>
            <w:r>
              <w:t>осударственной системы здравоохранения города Москвы, включая обеспечение указанных студентов и ординаторов мерами материального стимулирования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0709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2092,8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работников подведомственных организаций форменной оде</w:t>
            </w:r>
            <w:r>
              <w:t>ждой и обувью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02Е1500000 Реализация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14419291,5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516229,9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5849537,6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7104509,2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74985,6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11196805,2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556470,1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</w:t>
            </w:r>
            <w:r>
              <w:t>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139193,9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</w:t>
            </w:r>
            <w: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417276,2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5720746,4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169837,2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</w:t>
            </w:r>
            <w:r>
              <w:t xml:space="preserve">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3164609,2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2386300,0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3019330,9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 Компенсационное озеленение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1465730,9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0230100300 Компенсационное озеленение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1553600,0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1900257,7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275237,1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</w:t>
            </w:r>
            <w:r>
              <w:t>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78309,3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29925,7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2187,5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1514225,5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</w:t>
            </w:r>
            <w:r>
              <w:t>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205,9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Го</w:t>
            </w:r>
            <w:r>
              <w:t>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924264,7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96950,8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 Реализация мероприятий по инфор</w:t>
            </w:r>
            <w:r>
              <w:t>мированию населения и органов государственной власти о состоянии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23596,0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0230200100 Реализация мероприятий по информированию населения и органов государственной власти о состоянии окружающей среды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73354,8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государственными учреждениями города Москвы в сфере природопользования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</w:t>
            </w:r>
            <w:r>
              <w:t>30200300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18672,5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0230200300 Осуществление иных мероприятий государственными учреждениями города Москвы в сфере природопользования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18672,5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735258,8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735258,8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Мониторинг оползневых процессов на участке "Воробьевы горы"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</w:t>
            </w:r>
            <w:r>
              <w:t>209000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73382,5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0230209000 Мониторинг оползневых процессов на участке "Воробьевы горы"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73382,5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429278,9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208861,5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</w:t>
            </w:r>
            <w:r>
              <w:t>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202101,5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</w:t>
            </w:r>
            <w:r>
              <w:t>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0230300100 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</w:t>
            </w:r>
            <w:r>
              <w:t>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Научно-исследовательские и опытно-конструкторские работы в области охр</w:t>
            </w:r>
            <w:r>
              <w:t>аны и повышения качества окружающей среды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0230400000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0230400000 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1072339,7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1065039,7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116024,9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Префектура </w:t>
            </w:r>
            <w:r>
              <w:t>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193166,7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95835,8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</w:t>
            </w:r>
            <w:r>
              <w:t xml:space="preserve"> Северного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75913,5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Северо-Во</w:t>
            </w:r>
            <w:r>
              <w:t>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74985,6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275239,4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</w:t>
            </w:r>
            <w:r>
              <w:t>ектура Юго-Западного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100889,8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132984,0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</w:t>
            </w:r>
            <w:r>
              <w:t>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0230508400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7300,0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Транспортирование, обезвр</w:t>
            </w:r>
            <w:r>
              <w:t>еживание и уничтожение медицинских отходов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Государственному унитарному предприятию города Москвы "Экотехпром" на транспортирование, обезвреживание и уничтожение медицинских отходов класса "Б" и "В"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0230600100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0230600100 Субсидия Государственному унитарному предприятию города Москвы "Экотехпром" на транспортирование, обезвреживание и уничтожение медицинских отходов класса "Б" и "В"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0230700000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0230700000 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</w:t>
            </w:r>
            <w:r>
              <w:t>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0230800000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0230800000 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17916,2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0231200000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0603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1419,2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</w:t>
            </w:r>
            <w:r>
              <w:t>гополучие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604411,7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02И0108100 Оказание государственными уч</w:t>
            </w:r>
            <w:r>
              <w:t>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604411,7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02И0108300 Проведение капитального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5100,5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5100,5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02И0108500 Уплата земельного налога и налога на имущество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15697,0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информационно-просветительских и публичных мероприятий по ветеринарно-санитарному просвещению населения, популяризации ответственного обращения с животн</w:t>
            </w:r>
            <w:r>
              <w:t>ыми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41007,3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02И0108800 Организация информационно-просветительских и публичных мероприятий по ветеринарно-санитарному просвещению населения, популяризации ответственного обращения с животными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0405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41007,3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02Ц0100000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02Ц0100000 Реализация мероприятий по комплексному о</w:t>
            </w:r>
            <w:r>
              <w:t>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02Ц0200000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02Ц0200000 Реализация мероприятий по комплексному оснащению, включая</w:t>
            </w:r>
            <w:r>
              <w:t xml:space="preserve">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0901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4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8" w:name="Par16787"/>
      <w:bookmarkEnd w:id="18"/>
      <w:r>
        <w:t>ОБЪЕМ</w:t>
      </w:r>
    </w:p>
    <w:p w:rsidR="00000000" w:rsidRDefault="0098650B">
      <w:pPr>
        <w:pStyle w:val="ConsPlusTitle"/>
        <w:jc w:val="center"/>
      </w:pPr>
      <w:r>
        <w:t>ФИНАНСОВЫХ РЕСУРСОВ ГОСУДАРСТВЕННОЙ ПРОГРАММЫ ГОРОДА МОСКВЫ</w:t>
      </w:r>
    </w:p>
    <w:p w:rsidR="00000000" w:rsidRDefault="0098650B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1864"/>
        <w:gridCol w:w="1474"/>
        <w:gridCol w:w="1474"/>
        <w:gridCol w:w="1531"/>
        <w:gridCol w:w="1474"/>
        <w:gridCol w:w="1531"/>
        <w:gridCol w:w="1474"/>
        <w:gridCol w:w="1531"/>
        <w:gridCol w:w="1531"/>
      </w:tblGrid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Государственной программы города Москвы, подпрограммы Гос</w:t>
            </w:r>
            <w:r>
              <w:t>ударственной программы города Москвы,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финансовых ресурсов, тыс. рублей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 год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</w:tr>
      <w:tr w:rsidR="00000000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449937893,1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495074852,3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593411415,7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867814242,8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909348907,2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844192523,8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793773692,0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797326775,2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220749609,4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223646983,7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313649559,1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537076222,5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541904153,5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505227399,3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448106840,4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434637681,9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7014955,2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7276986,5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7015713,2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33174608,5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48953312,7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7054565,1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7229698,2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7364829,3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215885488,6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261875774,2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295055139,4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336400626,7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407724276,3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367464175,4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64644976,7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67447513,3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74424998,1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76231637,5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78822817,8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82147835,9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82069084,1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82060321,6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жизни. Сов</w:t>
            </w:r>
            <w:r>
              <w:t>ершенствование первичной медико-санитарной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46641919,7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51631781,7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63168887,2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89119739,8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86455236,5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84988909,1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76838179,1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74512912,1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40349880,9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44699889,9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56506774,6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82328510,0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76684169,4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78169377,5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69843514,1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67383116,0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6292038,8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6931891,8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6662112,6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6791229,9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9771067,1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6819531,6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6994665,0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7129796,1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52248,7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59132,5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</w:t>
            </w:r>
            <w:r>
              <w:t>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52248,7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59132,5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52248,7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59132,5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52248,7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59132,5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43624,3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147719,6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150720,4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368287,9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</w:t>
            </w:r>
            <w:r>
              <w:t>35,6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147719,6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150720,4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368287,9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291599,9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522735,6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46314963,7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50780193,0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62211416,6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79399434,8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85350915,8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83455772,9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75305042,9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72979775,9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40022924,9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43848301,3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55549304,0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72608205,0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75579848,6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76636241,3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68310377,9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65849979,8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6292038,8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6931891,8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6662112,6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6791229,9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9771067,1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6819531,6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6994665,0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7129796,1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26389048,3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27528825,1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34998622,4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43750935,5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36156625,8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26389048,3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27528825,1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34998622,4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43750935,5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36156625,8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38214394,2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4457713,8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3703110,5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3053662,8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2070105,4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3888773,4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5880081,9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3254218,5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4457713,8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3703110,5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3053662,8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2070105,4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3888773,4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5880081,9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3254218,5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1793820,4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5504,9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5504,9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1290423,2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1590497,4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1904232,6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374714,0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1718504,8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</w:t>
            </w: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1290423,2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1590497,4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1904232,6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374714,0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1718504,8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граждан лекарственными препаратами в рамках реализации мер по борьбе с новой коронавирусной инфекцией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7993806,4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7993806,4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Межбюджетный трансферт бюджету Московского городского </w:t>
            </w:r>
            <w:r>
              <w:t>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</w:t>
            </w:r>
            <w:r>
              <w:t>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847561,6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847561,6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</w:t>
            </w:r>
            <w:r>
              <w:t>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2130922,5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2130922,5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6826887,2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9460878,4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8564176,2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17063829,0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14216381,4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6826887,2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9460878,4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8564176,2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17063829,0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14216381,4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11955792,1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1053347,4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1557155,0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531528,2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628052,7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2538877,8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1053347,4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1557155,0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531528,2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628052,7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2538877,8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</w:t>
            </w:r>
            <w:r>
              <w:t>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2138071,5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2163496,1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2138071,5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2163496,1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2163947,4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192167,1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236178,9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226581,4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192167,1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236178,9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226680,0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</w:t>
            </w:r>
            <w:r>
              <w:t>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целях реализаци</w:t>
            </w:r>
            <w:r>
              <w:t>и регионального проекта "Борьба с онкологическими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6353855,5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6641672,3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6353855,5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6641672,3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6388220,0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поддержки и повыше</w:t>
            </w:r>
            <w:r>
              <w:t>ния качества жизни граждан старшего поколения"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28747,5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28747,5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2875,7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</w:t>
            </w:r>
            <w:r>
              <w:t>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</w:t>
            </w:r>
            <w:r>
              <w:t>I (лабильного), X (Стюарта-Прауэра), а также после трансплантации органов и (или) тканей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47012,2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47468,6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47012,2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47468,6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</w:t>
            </w:r>
            <w:r>
              <w:t>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4680468,8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4770774,2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4785011,8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4923007,2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4976303,4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5010431,9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5185565,3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5367704,0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4680468,8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4770774,2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4785011,8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4923007,2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4976303,4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5010431,9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5185565,3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5367704,0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1611570,1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2161117,6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1830088,6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1820754,0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1769227,9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1611570,1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2161117,6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1830088,6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1820754,0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1769227,9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1762092,1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</w:t>
            </w:r>
            <w:r>
              <w:t>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626133,6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210649,1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130286,1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104643,9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бюджет города </w:t>
            </w:r>
            <w:r>
              <w:t>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626133,6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210649,1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130286,1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104643,9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302323,7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</w:t>
            </w:r>
            <w:r>
              <w:t xml:space="preserve">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552476,9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552476,9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608076,9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профилактических мероприятий, направленных на поддержание благополучной санитарно-эпидемиологической обстановки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8613654,0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8613654,0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санитарному содержанию объектов и территорий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7687420,7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7687420,7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санитарной безопасности при обращении с твердыми коммунальными отходами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работ по дератизации и дезинсекции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санитарной безопасности сточных вод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533660,6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533660,6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297932872,8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350787141,4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442223369,7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613152052,2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686264169,7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580220605,9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595174072,2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603570072,2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82034955,0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88907916,1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147168230,3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267567073,0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255546541,0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220673834,5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217587113,9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205428983,0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12429,2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12902242,5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38828160,7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215885488,6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261875774,2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295055139,4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332682736,7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391889468,0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359546771,4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721302,3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709597,5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758432,7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902304,3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1127988,4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721302,3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709597,5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758432,7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902304,3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1127988,4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716365,9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707127,0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757978,4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899254,8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1109870,3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716365,9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707127,0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757978,4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899254,8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1109870,3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1500676,4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1771656,1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1796095,6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18118,2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18118,2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1866799,5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1698684,2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1971892,7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2447863,9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1866799,5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1698684,2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1971892,7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2447863,9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1866799,5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1698684,2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1971892,7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2447863,9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</w:t>
            </w:r>
            <w:r>
              <w:t>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1866799,5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1698684,2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1971892,7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2447863,9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2397315,0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2375866,7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14395881,5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17075263,3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38547256,8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69766802,7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97457356,6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84509839,8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80813144,1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64972315,9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14383452,3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17071812,2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38547256,8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69766802,7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97457356,6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84509839,8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80813144,1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64972315,9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12429,2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161013,2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152035,1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148584,0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148584,0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12429,2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6200204,6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7206640,4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8747353,3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20213420,5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11507923,1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11778440,2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11891093,4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11858594,6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6200204,6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7206640,4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8747353,3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20213420,5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11507923,1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11778440,2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11891093,4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11858594,6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33090,7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22760,9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19513721,8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2956722,0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12940105,8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8487000,0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33090,7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22760,9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19513721,8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2956722,0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12940105,8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8487000,0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5229032,7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6263118,2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9278649,3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41643879,7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30742435,4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60577376,5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58772409,8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42451080,4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5229032,7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6263118,2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9278649,3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41643879,7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30742435,4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60577376,5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58772409,8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42451080,4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605188,7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499097,5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218322,3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622906,0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605188,7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499097,5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218322,3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622906,0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капитальному ремонту объектов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34406011,1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34406011,1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967351,7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1731611,0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485877,0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4378351,6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7230956,3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1324023,1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967351,7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1731611,0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485877,0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4378351,6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7230956,3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1324023,1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1162640,9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Облагораживание территорий медицинских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83143,1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356106,7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83143,1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356106,7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492303,1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126800,7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61402,4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492303,1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126800,7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61402,4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132924,6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82115,6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43630,4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132924,6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82115,6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43630,4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6852,9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359378,5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44685,1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17771,9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359378,5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44685,1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17771,9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57558,8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</w:t>
            </w:r>
            <w:r>
              <w:t>ной платы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3206950,0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3206950,0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31704103,8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34206813,7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68900403,0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75892877,3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31704103,8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34206813,7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68900403,0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75892877,3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85546339,7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87513026,5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91030463,6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94688721,4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21608747,0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22954190,0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21608747,0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22954190,0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33723247,0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5044286,0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5097201,7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5044286,0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5097201,7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5442144,1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7639144,1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7496382,1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реализацию проекта по проведению информационной кампании о разъяснении правил получения медицинской п</w:t>
            </w:r>
            <w:r>
              <w:t>омощи в медицинских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215885488,6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261875774,2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295055139,4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345584979,2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430717628,7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359546771,4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</w:t>
            </w:r>
            <w:r>
              <w:t>98141089,2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12902242,5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38828160,7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215885488,6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261875774,2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295055139,4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332682736,7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391889468,0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359546771,4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377586958,3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398141089,2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</w:t>
            </w:r>
            <w:r>
              <w:t>й, представляющих опасность для окружающих, в рамках реализации базовой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4686359,8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4686359,8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Межбюджетные трансферты на исполнение переданных городу Москве полномочий РФ и на софинансирование расходных обязательств, возникающих при выполнении городом полномочий по предметам совме</w:t>
            </w:r>
            <w:r>
              <w:t>стного ведения, включая инвестиционные расходы за счет федеральной адресной инвестиционной программы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12902242,5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637084,4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12902242,5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637084,4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лицам с заб</w:t>
            </w:r>
            <w:r>
              <w:t>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страхования, за счет средств резервного фонда Правительства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33504716,5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33504716,5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2803799,0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5328245,2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5878948,6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10719874,5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4177890,8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2803799,0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5328245,2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5878948,6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10719874,5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4177890,8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6939240,9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1439107,0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1611757,0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1594393,6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3324635,3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1439107,0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1611757,0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1594393,6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3324635,3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4036513,4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38212,0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125464,0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125464,0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</w:t>
            </w:r>
            <w:r>
              <w:t>еждения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проведение информационной кампании в целях продвижения социально значимых проектов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обществу с ограниченной ответственностью "ТЕХНОПАРК" на выполнение работ по капитальному ремонту зданий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571400,0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"Центр аналитического развития социального сектора" на обеспечение текущей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212990,0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212990,0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213391,2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349696,7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</w:t>
            </w:r>
            <w:r>
              <w:t>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213391,2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349696,7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Разработка и внедрение современных систем и решений, направленных на повышение качества оказания медицинской помощи и реализацию инновационных проектов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1997000,0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1997000,0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медицинского оборудования в рамках межрегионального сотрудничества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Модернизация, замена и техническое обслуживание лифтового оборудования в организациях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лабораторной диагностики новой коронавирусной инфекции (COVID-2019) негосударственными организациями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2651084,7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2651084,7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направленные на перепрофилирование коечного фонда медицинских организаций, в целях оказания медицинской помощи пациентам с подтвержденным диагнозом или подозрением на новую коронавирусную инфекцию в стационарных условиях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4786944,1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4786944,1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из бюджета города М</w:t>
            </w:r>
            <w:r>
              <w:t>осквы федеральному бюджету на реализацию мероприятий,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</w:t>
            </w:r>
            <w:r>
              <w:t xml:space="preserve"> коронавирусной инфекции или подозрением на новую коронавирусную инфекцию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191142,7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191142,7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питания работников медицинских организаций,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1614542,0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  <w:r>
              <w:t>268394,0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1614542,0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2268394,0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организаций, не входящих в государственную систему здравоохранения города Москвы, непосредственно участвующим в оказании медицинской помощи гражданам, у которых выявлена новая коронавирус</w:t>
            </w:r>
            <w:r>
              <w:t>ная инфекция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2077101,6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933142,3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2077101,6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933142,3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из бюджета города Москвы федеральному бюджету на реализацию мероприятий, направленных на материальное стимулирование работников федерального казенного учреждения здравоохранения, привлеченного к оказанию медицинской помощи в стациона</w:t>
            </w:r>
            <w:r>
              <w:t>рных условиях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32961,0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32961,0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Организация размещения с обеспечением двухразового питания (завтрак и ужин) медицинских работников,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</w:t>
            </w:r>
            <w:r>
              <w:t>новую коронавирусную инфекцию, включая младший медицинский персонал и прочий персонал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1859803,7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1859803,7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453140,0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перевозки меди</w:t>
            </w:r>
            <w:r>
              <w:t>цинских работников,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27442,4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Транспортировка пациентов, выписанных из медицинских организаций стационарного типа, до мест проживания (пребывания) санитарным транспортом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203200,0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исследований на наличие вируснейтрализующих антител к возбудителю COVID-19 и создание тест-системы для оценки активности плазмы крови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обеспечению электроснабжением конструкций объектов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341777,8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автомобилей скорой медицинской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932836,0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932836,0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58145663,7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58145663,7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в сфере международного сотрудничества в целях предотвращения распространения новой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8515,9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предоставлению автомобилей скорой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59631,4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59631,4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пострегистрационного сравнительного рандомизированного исследования иммуногенности, эффективности и безопасности применения комбинированных векторных вакцин против новой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597640,5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597640,5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функционированию обсервационного центра в целях предотвращения распространения новой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106797,2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168092,6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на предмет внедрения в практику инновационных методов лечения злокачественных новообразований, обусловленных наследственными опухолевыми синдромами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277600,0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научно-исследовательской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по разработке лекарственного препарата специфической терапии новой коронавирусной инфекции, а также проведение доклинических и клинических исследований эффективности и безопасности его применения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</w:t>
            </w:r>
            <w:r>
              <w:t>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непосредственно участвующим в реализации мероприятий, связа</w:t>
            </w:r>
            <w:r>
              <w:t>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8643711,4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8643711,4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1070451,4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1070451,4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клинических и эпидемиологических исследований, разработка новых медицинских препаратов в целях профилактики и лечения новой коронавирусной инфекции COVID-19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757507,2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757507,2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Материально-техническое обеспечение организации оказания медицинской помощи медицинскими организациями, не входящими в государственную систему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49634,0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выплат стимулирующего характера работникам медицинских организаций государственной системы здравоохранения города Москвы, подведомственных Департаменту здравоохранения города Москвы, участвующим в проведении вакцинации (ревакцинации) взрослог</w:t>
            </w:r>
            <w:r>
              <w:t>о населения против новой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222682,6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предоставлялись выплаты стимулирующего характера за проведение вакцинации (ревакцинации) взрослого населения прот</w:t>
            </w:r>
            <w:r>
              <w:t>ив новой коронавирусной инфекции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</w:t>
            </w:r>
            <w:r>
              <w:t>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1789356,0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</w:t>
            </w: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1789356,0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медицинским ор</w:t>
            </w:r>
            <w:r>
              <w:t>ганизациям государственной системы здравоохранения города Москвы в целях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</w:t>
            </w:r>
            <w:r>
              <w:t>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75505695,0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67696829,2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87749054,3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182622159,3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195533321,7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161488891,3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113627464,1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114700445,9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74795272,5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67355250,0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87395518,6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165423198,1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179344490,1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153336514,8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113392491,6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114465473,4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710422,5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341579,2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353535,7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13481071,2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354023,3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234972,5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3717890,0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15834808,3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52527922,8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38788035,7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48590605,5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93711561,8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64783446,7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72466318,1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62799939,6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61799065,1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бюджет города </w:t>
            </w:r>
            <w:r>
              <w:t>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52391532,1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38781378,7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48590605,5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76738891,5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48813955,9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64548914,1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62799939,6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61799065,1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136390,7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13254780,3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134682,5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3717890,0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15834808,3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</w:t>
            </w:r>
            <w:r>
              <w:t>воохранения Московской области "Психиатрическая больница N 17" в связи с установлением его ведомственного подчинения Департаменту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17459238,0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5326368,7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9689454,4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7720327,6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8246260,3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10761502,0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7292321,4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13289946,9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17459238,0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5326368,7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9689454,4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7720327,6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8246260,3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10761502,0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7292321,4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13289946,9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</w:t>
            </w:r>
            <w:r>
              <w:t>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</w:t>
            </w:r>
            <w:r>
              <w:t>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4542400,0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6776000,0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8836950,0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2213500,0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9358900,0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2860400,0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4542400,0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6776000,0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8836950,0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2213500,0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9358900,0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2860400,0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628438,7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723357,7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480700,0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628438,7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723357,7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557111,2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</w:t>
            </w:r>
            <w:r>
              <w:t>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1077503,7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134682,5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</w:t>
            </w:r>
            <w:r>
              <w:t>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1077503,7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134682,5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1347702,9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566531,8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1251248,8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559874,8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96454,1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39936,6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39936,6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19611170,9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21508219,3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22552743,5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52634622,1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28616932,7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29091821,2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19611170,9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21508219,3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22552743,5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52634622,1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28616932,7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29091821,2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27541127,0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9196416,1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4074834,8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6182250,3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13675142,8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8059088,7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15239341,2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17660588,0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17160588,0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9196416,1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4074834,8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6182250,3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13675142,8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8059088,7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15239341,2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17660588,0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17160588,0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291258,8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332378,4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</w:t>
            </w:r>
            <w:r>
              <w:t>92,0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291258,8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332378,4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251182,1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258992,0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673599,6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1180450,7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673599,6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1180450,7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680396,9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313988,9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680396,9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313988,9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</w:t>
            </w:r>
            <w:r>
              <w:t>фонда Правительства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15895166,6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15834808,3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12177276,6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3717890,0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15834808,3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7917404,0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</w:t>
            </w:r>
            <w:r>
              <w:t>ы системной поддержки и повышения качества жизни граждан старшего поколения"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7819058,9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8440940,4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8725415,5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8081081,5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9537477,1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7804787,9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8440105,2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8725373,3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8081081,5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9537477,1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9107271,6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164514,3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194881,1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9855,9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150243,3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194045,9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9813,7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14271,0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7502947,8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8186658,2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8552059,9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8056007,1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8919690,1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7502947,8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8186658,2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8552059,9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8056007,1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8919690,1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8907271,6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151596,8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59401,1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163499,7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25074,5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606389,8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151596,8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59401,1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163499,7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25074,5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606389,8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11397,2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11397,2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5806567,4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8669221,2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6225572,5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8724417,6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10104621,2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12781647,5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12781647,5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</w:t>
            </w:r>
            <w:r>
              <w:t>81647,5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5271823,0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8384730,3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5922789,9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8552703,1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9941800,0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12614498,9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534744,4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284490,9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302782,6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171714,5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162821,2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167148,6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4163915,7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4771032,2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5073740,1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8575408,8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4896188,8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7349782,4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6162603,8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6164245,2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4163915,7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4771032,2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5073740,1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8575408,8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4896188,8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7349782,4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6162603,8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6164245,2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631645,3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603014,0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404340,9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677891,7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179015,4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631645,3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603014,0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404340,9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677891,7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179015,4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4331,3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4331,3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подстанций скорой медицинской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3399120,0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4022909,9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4275495,0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7727030,4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4456041,2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3399120,0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4022909,9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4275495,0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7727030,4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4456041,2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4967603,8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140777,0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393904,3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170486,7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260100,8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129040,0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140777,0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393904,3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170486,7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260100,8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1195000,0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2149308,1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3098848,6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3848897,5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4464175,7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5210286,9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6710082,4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2149308,1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3098848,6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3848897,5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4464175,7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5210286,9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6710082,4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6885577,4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2132894,9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3012019,1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3788633,2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4104937,7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4628261,3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6510082,4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2132894,9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3012019,1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3788633,2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4104937,7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4628261,3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6510082,4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6785577,4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86829,4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60264,3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359238,0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582025,6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86829,4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60264,3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359238,0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582025,6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2662724,8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2961773,0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3166309,4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3460761,4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5553403,4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2662724,8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2961773,0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3166309,4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3460761,4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5553403,4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2653591,7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2961773</w:t>
            </w:r>
            <w: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3156019,4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3352088,6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5229146,9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2653591,7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2961773,0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3156019,4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3352088,6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5229146,9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5155948,0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108672,8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324256,6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108672,8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324256,6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358478,8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269716,9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372427,0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336852,5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402254,1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428895,2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333462,4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220120,8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321716,1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282276,1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25016,4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49596,1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50710,9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56519,6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128418,4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170660,0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103402,0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121063,9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25016,4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49596,1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50710,9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56519,6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50710,9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54576,4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56519,6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67823,9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230060,4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99056,9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321716,1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282276,1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230060,4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99056,9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321716,1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282276,1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345734,5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361071,3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</w:t>
            </w:r>
            <w:r>
              <w:t>7718,6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547261,3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547261,3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44886,8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63486,0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развития объектов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9058200,0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54449000,0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94226693,4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46267260,1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9483895,0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11556109,9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9058200,0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54449000,0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94226693,4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46267260,1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9483895,0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11556109,9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в качестве имущественного взноса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93296780,6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45152675,5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8182354,9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10266814,2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93296780,6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45152675,5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8182354,9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10266814,2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на обеспечение текущей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929912,8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1114584,6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1301540,1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1289295,7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929912,8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1114584,6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1301540,1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1289295,7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автономной некоммерческой организации "Развитие социальной инфраструктуры" на разработку концепций создания и размещения медицинских комплексов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206400,0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206400,0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созданию инфекционного корпуса с использованием быстровозводимых конструкций и сопутствующей инфраструктуры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29529000,0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29529000,0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с онкологическими заболеваниями"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2643000,0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2643000,0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758200,0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8921796,8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6650333,5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6934900,4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7283376,5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12347137,2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8921796,8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6650333,5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6934900,4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7283376,5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8124396,3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12347137,2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12331464,7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12287614,7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509543,5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795379,8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562455,0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332741,9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514803,4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509543,5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795379,8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562455,0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332741,9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514803,4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1190888,8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209101,4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298879,3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289043,1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59664,1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241753,4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209101,4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298879,3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289043,1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59664,1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241753,4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305752,5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205558,0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205558,0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882796,3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92730,2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223105,8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92730,2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223105,8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3531291,3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4500697,1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4835412,3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5785750,5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4946762,2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9896422,0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353129</w:t>
            </w:r>
            <w:r>
              <w:t>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4500697,1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4835412,3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5785750,5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4946762,2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9896422,0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10696422,0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2968544,4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3519983,6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3872609,2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4983869,8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4303689,7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2968544,4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3519983,6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3872609,2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4983869,8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4303689,7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4216122,0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562746,8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980713,5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766574,3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555634,9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297678,1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562746,8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980713,5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766574,3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555634,9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297678,1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5434000,0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6234000,0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196228,8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  <w:r>
              <w:t>46245,9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253413,3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196228,8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246245,9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253413,3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246300,0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91981,1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91981,1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4699224,1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1218896,3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614576,5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4699224,1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1218896,3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614576,5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4667224,1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1218896,3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614576,5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4667224,1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969473,7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1218896,3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614576,5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1972928,0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859522,5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43850,0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</w:t>
            </w:r>
            <w:r>
              <w:t>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181737,9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246144,7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126907,6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181737,9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246144,7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126907,6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</w:t>
            </w:r>
            <w:r>
              <w:t>65,7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181737,9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246144,7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126907,6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</w:t>
            </w:r>
            <w:r>
              <w:t>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181737,9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246144,7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196428,0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126907,6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271980,2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288565,7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</w:t>
            </w:r>
            <w:r>
              <w:t>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39798,2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39798,2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паллиативной медицинской помощи гражданам, имеющим место жительства в городе Москве, организациями, не входящими в государственную систему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73208,8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106922,5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83840,0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73208,8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106922,5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111738,2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благотворительному медицинскому частному учреждению "Де</w:t>
            </w:r>
            <w:r>
              <w:t>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Благотворительному медицинскому частному учреждению "Детский хоспис" на приобретение медицинского оборудования, мебели и медицинских изделий в целях оснащения реконструируемого стационарного отделения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48500,0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- неинвазивного пренатально</w:t>
            </w:r>
            <w:r>
              <w:t>го тестирования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2652023,8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2376788,9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2202630,1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2545177,0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2375256,4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2187993,1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</w:t>
            </w:r>
            <w:r>
              <w:t xml:space="preserve">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2545177,0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2375256,4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2187993,1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1569335,0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1710067,1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2192270,2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106846,8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106846,8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1532,6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2762866,2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2211895,3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2112562,9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2238846,6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5374092,1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4374710,5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5339388,8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3321986,1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2762866,2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2211895,3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2112562,9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2238846,6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5374092,1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4374710,5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5339388,8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3321986,1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додипломной подготовки специалистов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46551,6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46551,6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43158,5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81588,4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98240,3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111108,6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112318,8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43158,5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81588,4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98240,3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111108,6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112318,8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85755,6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45658,0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67127,5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14719,0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45658,0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67127,5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24750,0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28439,5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44240,3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43981,1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47568,8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28439,5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44240,3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43981,1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47568,8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61005,6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1128885,0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941444,3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858387,4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832141,3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1069448,6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1128885,0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941444,3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858387,4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832141,3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1069448,6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82683,0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1062778,9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897653,6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759643,0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761648,2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801076,5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1062778,9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897653,6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759643,0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761648,2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801076,5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45683,0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56942,0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224368,9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56942,0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224368,9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52736,1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43790,7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41802,4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52736,1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43790,7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41802,4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61477,6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36555,5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505686,2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650213,5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990324,5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505686,2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650213,5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990324,5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505686,2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650213,5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990324,5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</w:t>
            </w:r>
            <w:r>
              <w:t>5686,2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650213,5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800315,0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990324,5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1209791,9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657598,0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93044,2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93044,2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</w:t>
            </w:r>
            <w:r>
              <w:t>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92875,7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92875</w:t>
            </w:r>
            <w:r>
              <w:t>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88981,2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81544,0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79209,6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78157,0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89005,9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224076,2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224076,2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224076,2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144658,8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224076,2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89172,9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211339,7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содержание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изучения ра</w:t>
            </w:r>
            <w:r>
              <w:t>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</w:t>
            </w:r>
            <w:r>
              <w:t>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Гранты государственным учреждениям города Москвы, подведомственным Департаменту здравоохранения города Москвы, и федеральным государственным образовательным учреждениям высшего и дополнительного профессионального образования, подведомственным Министерству </w:t>
            </w:r>
            <w:r>
              <w:t>здравоохранения Российской Федерации, на подготовку и проведение добровольных процедур оценки медицинских работников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Москвы, включая обеспе</w:t>
            </w:r>
            <w:r>
              <w:t>чение указанных студентов и ординаторов мерами материального стимулирования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143474,6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143474,6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</w:t>
            </w:r>
            <w:r>
              <w:t>ация мероприятий по обеспечению работников подведомственных организаций форменной одеждой и обувью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2599444,6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1052724,4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2017402,7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здравоохранения кв</w:t>
            </w:r>
            <w:r>
              <w:t>алифицированными кадрами"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1600101,9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64520026,6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67310529,1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74268897,7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76067471,1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78658390,3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64520026,6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67310529,1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74268897,7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76067471,1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78658390,3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81978900,0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29592026,6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32382529,1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39340897,7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41139471,1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43730390,3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29592026,6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32382529,1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39340897,7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41139471,1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43730390,3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47050900,0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медицинских организаций, не входящих в систему Департамента</w:t>
            </w:r>
            <w:r>
              <w:t xml:space="preserve"> здравоохранения, за счет средств федерального бюджета и частных инвесторов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8798219,6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11018021,0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9601593,5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9790523,5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14583780,6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33419649,8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26286915,8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28935153,3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8673204,8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10880972,4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9445428,2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9626292,2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14419291,5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33250652,9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26196671,0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28853671,0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124950,1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136984,2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156100,4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164166,4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164427,5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168935,9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90184,1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81421,6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6523107,9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7666363,4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6265014,1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6106942,9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11261666,6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29332417,7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22569934,9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25306744,6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6457462,1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7595688,4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6185209,4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6060160,7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11196805,2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29251093,8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22492519,6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25232262,3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70610,6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79739,8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46717,3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64799,8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81262,9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77354,6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74421,6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284447,7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279756,3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835802,2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307782,8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556531,7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1050035,3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1050622,8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1050622,8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284383,0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279691,9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835737,3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307717,9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556470,1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1049974,3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1050562,1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1050562,1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2411703,5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2870157,3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760151,9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1518924,9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5720746,4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23093127,3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16333965,3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19073708,0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2411703,5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2870157,3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760151,9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1518924,9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5720746,4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23093127,3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16333965,3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19073708,0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1757565,4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2488442,4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2541213,6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2348144,2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3019330,9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1757565,4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2488442,4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2541213,6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2348144,2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3019330,9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3023218,6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объектов экспериментального озеленения и элементов благоустройства, размещ</w:t>
            </w:r>
            <w:r>
              <w:t>енных на Тверской улице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4499,2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1726767,0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1735923,1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1840062,5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1910989,4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1965057,5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2166036,5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2162128,2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2159195,2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1661185,9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1665312,5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1760322,7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1864272,1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1900257,7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2084773,6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70610,6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79739,8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46717,3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64799,8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81262,9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77354,6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74421,6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</w:t>
            </w:r>
            <w:r>
              <w:t>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210707,6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179566,8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204784,4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210707,6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179566,8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204784,4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121017,9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78999,8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121017,9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78999,8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Энергосберегающие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669036,3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1124511,5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923740,3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1121777,3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1023892,4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1462566,4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1308161,7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1219992,8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609667,2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1058137,9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847379,7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1004328,2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924264,7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1374893,4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1295332,2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1212992,8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59369,1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66373,6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76360,6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117449,1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99627,7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87673,0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инфор</w:t>
            </w:r>
            <w:r>
              <w:t>мированию населения и органов государственной власти о состоянии окружающей среды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158239,9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128817,3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103420,8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60545,6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96950,8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353187,5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158239,9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128817,3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103420,8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60545,6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96950,8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353187,5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293187,5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комплекса мероприятий по реконструкции здания, находящегося в оперативном управлении Государственного природоохранного бюджетного учреждения города Москвы "Мосэкомониторинг"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Осуществление иных мероприятий государственными учреждениями города Москвы в сфере природопользования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18672,5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18672,5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363736,4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714734,3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731307,0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799926,7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834886,5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879545,8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806271,3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800441,8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304367,3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648360,7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654946,4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682477,6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735258,8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791872,8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793441,8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59369,1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66373,6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76360,6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117449,1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99627,7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87673,0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58421,1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215162,4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126363,5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209700,0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58421,1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215162,4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126363,5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9097,8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5572,9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71260,0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Мониторинг оползневых процессов на участке "Воробьевы горы"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27512,5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27512,5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65105,0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73382,5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460572,0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787599,3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335931,1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351660,7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429278,9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460572,0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787599,3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335931,1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351660,7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429278,9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495887,8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общегородских мероприятий по формированию экологической культуры в городе Москве, развитие системы экологического образования и просвещения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302154,6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629181,9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177513,7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131243,3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208861,5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302154,6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629181,9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177513,7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131243,3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208861,5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270772,4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</w:t>
            </w:r>
            <w:r>
              <w:t>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225115,4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66224,0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38096,9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60112,7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66224,0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68009,0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38096,9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60112,7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68326,6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721622,3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833817,1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1333788,4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1072339,7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721622,3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833817,1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1333788,4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1072339,7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1092760,7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8954,6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8954,6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26863,2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655823,7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708861,4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844138,8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1041559,1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1065039,7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</w:t>
            </w:r>
            <w:r>
              <w:t>2,7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655823,7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708861,4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844138,8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1041559,1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1065039,7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1085182,7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15461,9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46418,6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15461,9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56692,1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56692,1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7944,1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10425,5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25938,5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10425,5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25938,5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6441,3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Обустройство территории приюта для безнадзорных и бесхозяйных животных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47685,9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277843,9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47685,9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277843,9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588466,0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760032,7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588466,0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760032,7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Субсидия Государственному унитарному предприятию города Москвы "Экотехпром" на транспортирование, обезвреживание и уничтожение медицинских отходов класса "Б" и "В"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548559,7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548559,7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392905,0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620893,8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405511,9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специализированными автотранспортными средствами и оборудованием, необходимыми для осуществления мероприятий по обезвреживанию медицинских отходов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228516,0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211473,0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228516,0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211473,0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302598,0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352247,7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 на проведение работ по санитарной очистке территории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 на проведение работ по санитарной очистке территории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355160,6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355160,6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135472,9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195781,9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27035,5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26570,9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26167,6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135472,9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195781,9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6208,8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19335,4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27035,5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26570,9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26167,6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559609,3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563937,6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582880,3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633187,6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675209,2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704567,5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585546,4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604411,7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</w:t>
            </w:r>
            <w:r>
              <w:t>216,8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529216,8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585546,4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604411,7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629791,2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18372,7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872,7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26369,8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8992,7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5100,5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4965,9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5100,5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5234,8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Уплата земельного налога и налога на имущество организаций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4328,3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4328,3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5771,0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3895,1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15697,0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19541,5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Организация информационно-просветительских и публичных мероприятий по ветеринарно-санитарному просвещению населения, популяризации ответственного обращения с животными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11537,7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41007,3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1300633,6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406403,5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1300633,6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406403,5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25896,9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178334,2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 xml:space="preserve"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</w:t>
            </w:r>
            <w:r>
              <w:t>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1064865,9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1064865,9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330000,7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25482,6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164325,2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519358,6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225507,0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76402,9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14009,0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10260,7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5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19" w:name="Par22052"/>
      <w:bookmarkEnd w:id="19"/>
      <w:r>
        <w:t>ОЦЕНКА</w:t>
      </w:r>
    </w:p>
    <w:p w:rsidR="00000000" w:rsidRDefault="0098650B">
      <w:pPr>
        <w:pStyle w:val="ConsPlusTitle"/>
        <w:jc w:val="center"/>
      </w:pPr>
      <w:r>
        <w:t>ПРИМЕНЕНИЯ МЕР ГОСУДАРСТВЕННОГО РЕГУЛИРОВАНИЯ В СФЕРЕ</w:t>
      </w:r>
    </w:p>
    <w:p w:rsidR="00000000" w:rsidRDefault="0098650B">
      <w:pPr>
        <w:pStyle w:val="ConsPlusTitle"/>
        <w:jc w:val="center"/>
      </w:pPr>
      <w:r>
        <w:t>РЕАЛИЗАЦИИ ГОСУДАРСТВЕННОЙ ПРОГРАММЫ ГОРОДА МОСКВЫ "РАЗВИТИЕ</w:t>
      </w:r>
    </w:p>
    <w:p w:rsidR="00000000" w:rsidRDefault="0098650B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89"/>
        <w:gridCol w:w="1654"/>
        <w:gridCol w:w="1699"/>
        <w:gridCol w:w="1459"/>
        <w:gridCol w:w="1264"/>
        <w:gridCol w:w="1264"/>
        <w:gridCol w:w="1264"/>
        <w:gridCol w:w="1264"/>
        <w:gridCol w:w="1144"/>
        <w:gridCol w:w="1144"/>
        <w:gridCol w:w="1144"/>
        <w:gridCol w:w="1144"/>
        <w:gridCol w:w="189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N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Государственной программы города Москвы, подпрограммы Государс</w:t>
            </w:r>
            <w:r>
              <w:t>твенной программы города Москвы, мероприятий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Наименование меры государственной поддержки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Нормативный правовой акт - основание применения меры (закон города Москвы)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выпадающих доходов бюджета города Москвы (тыс. рублей)</w:t>
            </w: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Финансовая оценка результата (т</w:t>
            </w:r>
            <w:r>
              <w:t>ыс. рублей), годы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Краткое обоснование необходимости применения для достижения целей Государственной программы города Москвы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2024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Факт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Прогноз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</w:t>
            </w:r>
            <w:r>
              <w:t xml:space="preserve">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10879816,34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2790844,80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2767996,73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2428334,98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2248912,77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128745,41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6428189,93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3252412,50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564148,83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243827,00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212493,60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395418,00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592644,00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5865</w:t>
            </w:r>
            <w:r>
              <w:t>85,00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580661,00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Льготная ставка арендной платы (один рубль в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 февраля 2013 г. N 100-ПП "О реализации пилотного проекта "Доктор рядом"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111379,65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35325,20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39713,45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35641,00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увеличение стоимости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заболеваний и формирование здорового образа жизни</w:t>
            </w:r>
            <w:r>
              <w:t>. Совершенствование первичной медико-санитарной помощи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</w:t>
            </w:r>
            <w:r>
              <w:t>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1558485,23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411583,30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429124,93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358129,00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359648,00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2306097,30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1074635,10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99121,60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115568,00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97093,60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109798,00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272848,00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269952,00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267081,00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211958,80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138795,10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73163,70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173590,27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56588,50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47183,67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35118,00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34700,10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8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2627325,90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1616757,70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278799,20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159938,00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192466,00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190578,00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188787,00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5835363,66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1686957,80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1586066,86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1280923,00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1281416,00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1273032,32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348684,10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326276,22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317015,00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281057,00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1014274,60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230800,60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35955,00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128259,00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115400,00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125682,00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127330,00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126055</w:t>
            </w:r>
            <w:r>
              <w:t>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124793,00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94343,54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37382,80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23873,74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16293,00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16794,00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13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37166,40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19091,90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18074,50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14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</w:t>
            </w:r>
            <w:r>
              <w:t>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10302,70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7730,50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2572,20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220560,24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63203,80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61844,44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47756,00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47756,00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Льготная ставка арендной платы (один р</w:t>
            </w:r>
            <w:r>
              <w:t>убль в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 февраля 2013 г. N 100-ПП "О реализации пилотного проекта "Доктор рядом"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111379,65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35325,20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39713,45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3564</w:t>
            </w:r>
            <w: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себестоимости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208794,60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157858,70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50935,90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18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1651599,26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166755,00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272617,30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356998,40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2115</w:t>
            </w:r>
            <w:r>
              <w:t>01,50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128745,41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171660,55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5 ноября 2003 г. N 64 "О налоге на имущество организаций"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12269,63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6742,90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5526,73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20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 ноября 2004 г. N 74 "О земельном налоге"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72841,82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19689,50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21009,57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16102,58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16040,17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снижение затрат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  <w:outlineLvl w:val="1"/>
      </w:pPr>
      <w:r>
        <w:t>Приложение 6</w:t>
      </w:r>
    </w:p>
    <w:p w:rsidR="00000000" w:rsidRDefault="0098650B">
      <w:pPr>
        <w:pStyle w:val="ConsPlusNormal"/>
        <w:jc w:val="right"/>
      </w:pPr>
      <w:r>
        <w:t>к Государственной программе города Москвы</w:t>
      </w:r>
    </w:p>
    <w:p w:rsidR="00000000" w:rsidRDefault="0098650B">
      <w:pPr>
        <w:pStyle w:val="ConsPlusNormal"/>
        <w:jc w:val="right"/>
      </w:pPr>
      <w:r>
        <w:t>"Развитие здравоохранения города Москвы</w:t>
      </w:r>
    </w:p>
    <w:p w:rsidR="00000000" w:rsidRDefault="0098650B">
      <w:pPr>
        <w:pStyle w:val="ConsPlusNormal"/>
        <w:jc w:val="right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right"/>
      </w:pPr>
      <w:r>
        <w:t>По состоянию на 1 января 2022 г.</w:t>
      </w:r>
    </w:p>
    <w:p w:rsidR="00000000" w:rsidRDefault="0098650B">
      <w:pPr>
        <w:pStyle w:val="ConsPlusNormal"/>
        <w:jc w:val="both"/>
      </w:pPr>
    </w:p>
    <w:p w:rsidR="00000000" w:rsidRDefault="0098650B">
      <w:pPr>
        <w:pStyle w:val="ConsPlusTitle"/>
        <w:jc w:val="center"/>
      </w:pPr>
      <w:bookmarkStart w:id="20" w:name="Par22376"/>
      <w:bookmarkEnd w:id="20"/>
      <w:r>
        <w:t>РАСЧЕТЫ</w:t>
      </w:r>
    </w:p>
    <w:p w:rsidR="00000000" w:rsidRDefault="0098650B">
      <w:pPr>
        <w:pStyle w:val="ConsPlusTitle"/>
        <w:jc w:val="center"/>
      </w:pPr>
      <w:r>
        <w:t>ОБЪЕМОВ БЮДЖЕТНЫХ АССИГНОВАНИЙ БЮДЖЕТА ГОРОДА МОСКВЫ</w:t>
      </w:r>
    </w:p>
    <w:p w:rsidR="00000000" w:rsidRDefault="0098650B">
      <w:pPr>
        <w:pStyle w:val="ConsPlusTitle"/>
        <w:jc w:val="center"/>
      </w:pPr>
      <w:r>
        <w:t>ОТДЕЛЬНЫМ КАТЕГОРИЯМ ГРАЖДАН (ИСПОЛНЕНИЕ ПУБЛИЧНЫХ</w:t>
      </w:r>
    </w:p>
    <w:p w:rsidR="00000000" w:rsidRDefault="0098650B">
      <w:pPr>
        <w:pStyle w:val="ConsPlusTitle"/>
        <w:jc w:val="center"/>
      </w:pPr>
      <w:r>
        <w:t>НОРМАТИВНЫХ ОБЯЗАТЕЛЬСТВ) ПО ГОСУДАРСТВЕННОЙ ПРОГРАММЕ</w:t>
      </w:r>
    </w:p>
    <w:p w:rsidR="00000000" w:rsidRDefault="0098650B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98650B">
      <w:pPr>
        <w:pStyle w:val="ConsPlusTitle"/>
        <w:jc w:val="center"/>
      </w:pPr>
      <w:r>
        <w:t>(СТОЛИЧНОЕ ЗДРАВООХРАНЕНИЕ)"</w:t>
      </w:r>
    </w:p>
    <w:p w:rsidR="00000000" w:rsidRDefault="009865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389"/>
        <w:gridCol w:w="1339"/>
        <w:gridCol w:w="1159"/>
        <w:gridCol w:w="694"/>
        <w:gridCol w:w="1039"/>
        <w:gridCol w:w="1834"/>
        <w:gridCol w:w="907"/>
        <w:gridCol w:w="604"/>
        <w:gridCol w:w="604"/>
        <w:gridCol w:w="604"/>
        <w:gridCol w:w="604"/>
        <w:gridCol w:w="934"/>
        <w:gridCol w:w="934"/>
        <w:gridCol w:w="93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Наименование публичного нормативного обязательства в соответствии с нормативным актом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Нормативный акт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2017 год, 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 xml:space="preserve">2018 </w:t>
            </w:r>
            <w:r>
              <w:t>год, 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2019 год, 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2020 год, 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2021 год, факт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2022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2023 год, прогноз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2024 год, прогноз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Компенсация части родительской платы по предоставлению услуг по уходу и присмотру за детьми дошкольного возраста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20 января 2001 г. N 2</w:t>
            </w:r>
            <w:r>
              <w:t xml:space="preserve">5 "О развитии образования в городе Москве",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27 июля 2010 г. N 590-ПП "О Порядке назначения и выплаты компенсации части </w:t>
            </w:r>
            <w:r>
              <w:t>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Размер выплаты (рублей/человек)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1108,7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Оценка численности получателей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152,0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02Е0800100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1004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054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Объем бюджетных ассигнований на исполнение ПНО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168,5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650B">
            <w:pPr>
              <w:pStyle w:val="ConsPlusNormal"/>
            </w:pPr>
            <w:r>
              <w:t>-</w:t>
            </w:r>
          </w:p>
        </w:tc>
      </w:tr>
    </w:tbl>
    <w:p w:rsidR="00000000" w:rsidRDefault="0098650B">
      <w:pPr>
        <w:pStyle w:val="ConsPlusNormal"/>
        <w:jc w:val="both"/>
      </w:pPr>
    </w:p>
    <w:p w:rsidR="00000000" w:rsidRDefault="0098650B">
      <w:pPr>
        <w:pStyle w:val="ConsPlusNormal"/>
        <w:jc w:val="both"/>
      </w:pPr>
    </w:p>
    <w:p w:rsidR="0098650B" w:rsidRDefault="00986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650B">
      <w:headerReference w:type="default" r:id="rId65"/>
      <w:footerReference w:type="default" r:id="rId6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0B" w:rsidRDefault="0098650B">
      <w:pPr>
        <w:spacing w:after="0" w:line="240" w:lineRule="auto"/>
      </w:pPr>
      <w:r>
        <w:separator/>
      </w:r>
    </w:p>
  </w:endnote>
  <w:endnote w:type="continuationSeparator" w:id="0">
    <w:p w:rsidR="0098650B" w:rsidRDefault="009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167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65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138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650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138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650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166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7C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7C39">
            <w:rPr>
              <w:rFonts w:ascii="Tahoma" w:hAnsi="Tahoma" w:cs="Tahoma"/>
              <w:noProof/>
              <w:sz w:val="20"/>
              <w:szCs w:val="20"/>
            </w:rPr>
            <w:t>166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65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0B" w:rsidRDefault="0098650B">
      <w:pPr>
        <w:spacing w:after="0" w:line="240" w:lineRule="auto"/>
      </w:pPr>
      <w:r>
        <w:separator/>
      </w:r>
    </w:p>
  </w:footnote>
  <w:footnote w:type="continuationSeparator" w:id="0">
    <w:p w:rsidR="0098650B" w:rsidRDefault="0098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04.10.2011 N 461-ПП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</w:t>
          </w:r>
          <w:r>
            <w:rPr>
              <w:rFonts w:ascii="Tahoma" w:hAnsi="Tahoma" w:cs="Tahoma"/>
              <w:sz w:val="16"/>
              <w:szCs w:val="16"/>
            </w:rPr>
            <w:t>ерждении Государственной программы...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650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04.10.2011 N 461-ПП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650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04.10.2011 N 461-ПП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650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04.10.2011 N 461-ПП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29.03.2022)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65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986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65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9"/>
    <w:rsid w:val="0098650B"/>
    <w:rsid w:val="00D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2005A-814D-4989-A5D9-332122F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MLAW&amp;n=145398&amp;date=10.06.2023&amp;dst=100006&amp;field=134" TargetMode="External"/><Relationship Id="rId21" Type="http://schemas.openxmlformats.org/officeDocument/2006/relationships/hyperlink" Target="https://docs7.online-sps.ru/cgi/online.cgi?req=doc&amp;base=MLAW&amp;n=202450&amp;date=10.06.2023&amp;dst=100005&amp;field=134" TargetMode="External"/><Relationship Id="rId34" Type="http://schemas.openxmlformats.org/officeDocument/2006/relationships/footer" Target="footer1.xml"/><Relationship Id="rId42" Type="http://schemas.openxmlformats.org/officeDocument/2006/relationships/footer" Target="footer3.xml"/><Relationship Id="rId47" Type="http://schemas.openxmlformats.org/officeDocument/2006/relationships/hyperlink" Target="https://docs7.online-sps.ru/cgi/online.cgi?req=doc&amp;base=MLAW&amp;n=226261&amp;date=10.06.2023" TargetMode="External"/><Relationship Id="rId50" Type="http://schemas.openxmlformats.org/officeDocument/2006/relationships/hyperlink" Target="https://docs7.online-sps.ru/cgi/online.cgi?req=doc&amp;base=MLAW&amp;n=226261&amp;date=10.06.2023" TargetMode="External"/><Relationship Id="rId55" Type="http://schemas.openxmlformats.org/officeDocument/2006/relationships/hyperlink" Target="https://docs7.online-sps.ru/cgi/online.cgi?req=doc&amp;base=MLAW&amp;n=226261&amp;date=10.06.2023" TargetMode="External"/><Relationship Id="rId63" Type="http://schemas.openxmlformats.org/officeDocument/2006/relationships/hyperlink" Target="https://docs7.online-sps.ru/cgi/online.cgi?req=doc&amp;base=MLAW&amp;n=193701&amp;date=10.06.202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77508&amp;date=10.06.2023&amp;dst=100005&amp;field=134" TargetMode="External"/><Relationship Id="rId29" Type="http://schemas.openxmlformats.org/officeDocument/2006/relationships/hyperlink" Target="https://docs7.online-sps.ru/cgi/online.cgi?req=doc&amp;base=MLAW&amp;n=145398&amp;date=10.06.2023&amp;dst=100007&amp;field=134" TargetMode="External"/><Relationship Id="rId11" Type="http://schemas.openxmlformats.org/officeDocument/2006/relationships/hyperlink" Target="https://docs7.online-sps.ru/cgi/online.cgi?req=doc&amp;base=MLAW&amp;n=154364&amp;date=10.06.2023&amp;dst=100005&amp;field=134" TargetMode="External"/><Relationship Id="rId24" Type="http://schemas.openxmlformats.org/officeDocument/2006/relationships/hyperlink" Target="https://docs7.online-sps.ru/cgi/online.cgi?req=doc&amp;base=MLAW&amp;n=223736&amp;date=10.06.2023&amp;dst=100005&amp;field=134" TargetMode="External"/><Relationship Id="rId32" Type="http://schemas.openxmlformats.org/officeDocument/2006/relationships/hyperlink" Target="https://docs7.online-sps.ru/cgi/online.cgi?req=doc&amp;base=MLAW&amp;n=223736&amp;date=10.06.2023&amp;dst=100005&amp;field=134" TargetMode="External"/><Relationship Id="rId37" Type="http://schemas.openxmlformats.org/officeDocument/2006/relationships/hyperlink" Target="https://docs7.online-sps.ru/cgi/online.cgi?req=doc&amp;base=LAW&amp;n=358026&amp;date=10.06.2023" TargetMode="External"/><Relationship Id="rId40" Type="http://schemas.openxmlformats.org/officeDocument/2006/relationships/hyperlink" Target="https://docs7.online-sps.ru/cgi/online.cgi?req=doc&amp;base=MLAW&amp;n=225715&amp;date=10.06.2023&amp;dst=179692&amp;field=134" TargetMode="External"/><Relationship Id="rId45" Type="http://schemas.openxmlformats.org/officeDocument/2006/relationships/hyperlink" Target="https://docs7.online-sps.ru/cgi/online.cgi?req=doc&amp;base=MLAW&amp;n=170510&amp;date=10.06.2023" TargetMode="External"/><Relationship Id="rId53" Type="http://schemas.openxmlformats.org/officeDocument/2006/relationships/hyperlink" Target="https://docs7.online-sps.ru/cgi/online.cgi?req=doc&amp;base=MLAW&amp;n=226261&amp;date=10.06.2023" TargetMode="External"/><Relationship Id="rId58" Type="http://schemas.openxmlformats.org/officeDocument/2006/relationships/hyperlink" Target="https://docs7.online-sps.ru/cgi/online.cgi?req=doc&amp;base=MLAW&amp;n=170510&amp;date=10.06.2023" TargetMode="External"/><Relationship Id="rId66" Type="http://schemas.openxmlformats.org/officeDocument/2006/relationships/footer" Target="footer4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MLAW&amp;n=226261&amp;date=10.06.2023" TargetMode="External"/><Relationship Id="rId19" Type="http://schemas.openxmlformats.org/officeDocument/2006/relationships/hyperlink" Target="https://docs7.online-sps.ru/cgi/online.cgi?req=doc&amp;base=MLAW&amp;n=197215&amp;date=10.06.2023&amp;dst=100005&amp;field=134" TargetMode="External"/><Relationship Id="rId14" Type="http://schemas.openxmlformats.org/officeDocument/2006/relationships/hyperlink" Target="https://docs7.online-sps.ru/cgi/online.cgi?req=doc&amp;base=MLAW&amp;n=167070&amp;date=10.06.2023&amp;dst=100006&amp;field=134" TargetMode="External"/><Relationship Id="rId22" Type="http://schemas.openxmlformats.org/officeDocument/2006/relationships/hyperlink" Target="https://docs7.online-sps.ru/cgi/online.cgi?req=doc&amp;base=MLAW&amp;n=218387&amp;date=10.06.2023&amp;dst=100005&amp;field=134" TargetMode="External"/><Relationship Id="rId27" Type="http://schemas.openxmlformats.org/officeDocument/2006/relationships/hyperlink" Target="https://docs7.online-sps.ru/cgi/online.cgi?req=doc&amp;base=MLAW&amp;n=154364&amp;date=10.06.2023&amp;dst=100006&amp;field=134" TargetMode="External"/><Relationship Id="rId30" Type="http://schemas.openxmlformats.org/officeDocument/2006/relationships/hyperlink" Target="https://docs7.online-sps.ru/cgi/online.cgi?req=doc&amp;base=MLAW&amp;n=145398&amp;date=10.06.2023&amp;dst=100008&amp;field=134" TargetMode="External"/><Relationship Id="rId35" Type="http://schemas.openxmlformats.org/officeDocument/2006/relationships/header" Target="header2.xml"/><Relationship Id="rId43" Type="http://schemas.openxmlformats.org/officeDocument/2006/relationships/hyperlink" Target="https://docs7.online-sps.ru/cgi/online.cgi?req=doc&amp;base=MLAW&amp;n=207958&amp;date=10.06.2023" TargetMode="External"/><Relationship Id="rId48" Type="http://schemas.openxmlformats.org/officeDocument/2006/relationships/hyperlink" Target="https://docs7.online-sps.ru/cgi/online.cgi?req=doc&amp;base=MLAW&amp;n=226261&amp;date=10.06.2023" TargetMode="External"/><Relationship Id="rId56" Type="http://schemas.openxmlformats.org/officeDocument/2006/relationships/hyperlink" Target="https://docs7.online-sps.ru/cgi/online.cgi?req=doc&amp;base=MLAW&amp;n=226261&amp;date=10.06.2023" TargetMode="External"/><Relationship Id="rId64" Type="http://schemas.openxmlformats.org/officeDocument/2006/relationships/hyperlink" Target="https://docs7.online-sps.ru/cgi/online.cgi?req=doc&amp;base=MLAW&amp;n=224467&amp;date=10.06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207958&amp;date=10.06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61895&amp;date=10.06.2023&amp;dst=100005&amp;field=134" TargetMode="External"/><Relationship Id="rId17" Type="http://schemas.openxmlformats.org/officeDocument/2006/relationships/hyperlink" Target="https://docs7.online-sps.ru/cgi/online.cgi?req=doc&amp;base=MLAW&amp;n=177511&amp;date=10.06.2023&amp;dst=100005&amp;field=134" TargetMode="External"/><Relationship Id="rId25" Type="http://schemas.openxmlformats.org/officeDocument/2006/relationships/hyperlink" Target="https://docs7.online-sps.ru/cgi/online.cgi?req=doc&amp;base=MLAW&amp;n=154364&amp;date=10.06.2023&amp;dst=100008&amp;field=134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docs7.online-sps.ru/cgi/online.cgi?req=doc&amp;base=LAW&amp;n=357927&amp;date=10.06.2023" TargetMode="External"/><Relationship Id="rId46" Type="http://schemas.openxmlformats.org/officeDocument/2006/relationships/hyperlink" Target="https://docs7.online-sps.ru/cgi/online.cgi?req=doc&amp;base=MLAW&amp;n=207958&amp;date=10.06.2023" TargetMode="External"/><Relationship Id="rId59" Type="http://schemas.openxmlformats.org/officeDocument/2006/relationships/hyperlink" Target="https://docs7.online-sps.ru/cgi/online.cgi?req=doc&amp;base=MLAW&amp;n=226261&amp;date=10.06.202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cs7.online-sps.ru/cgi/online.cgi?req=doc&amp;base=MLAW&amp;n=197585&amp;date=10.06.2023&amp;dst=100005&amp;field=134" TargetMode="External"/><Relationship Id="rId41" Type="http://schemas.openxmlformats.org/officeDocument/2006/relationships/header" Target="header3.xml"/><Relationship Id="rId54" Type="http://schemas.openxmlformats.org/officeDocument/2006/relationships/hyperlink" Target="https://docs7.online-sps.ru/cgi/online.cgi?req=doc&amp;base=MLAW&amp;n=207958&amp;date=10.06.2023" TargetMode="External"/><Relationship Id="rId62" Type="http://schemas.openxmlformats.org/officeDocument/2006/relationships/hyperlink" Target="https://docs7.online-sps.ru/cgi/online.cgi?req=doc&amp;base=MLAW&amp;n=207958&amp;date=10.06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MLAW&amp;n=173092&amp;date=10.06.2023&amp;dst=100005&amp;field=134" TargetMode="External"/><Relationship Id="rId23" Type="http://schemas.openxmlformats.org/officeDocument/2006/relationships/hyperlink" Target="https://docs7.online-sps.ru/cgi/online.cgi?req=doc&amp;base=MLAW&amp;n=214235&amp;date=10.06.2023&amp;dst=100005&amp;field=134" TargetMode="External"/><Relationship Id="rId28" Type="http://schemas.openxmlformats.org/officeDocument/2006/relationships/hyperlink" Target="https://docs7.online-sps.ru/cgi/online.cgi?req=doc&amp;base=MLAW&amp;n=177508&amp;date=10.06.2023&amp;dst=100006&amp;field=134" TargetMode="External"/><Relationship Id="rId36" Type="http://schemas.openxmlformats.org/officeDocument/2006/relationships/footer" Target="footer2.xml"/><Relationship Id="rId49" Type="http://schemas.openxmlformats.org/officeDocument/2006/relationships/hyperlink" Target="https://docs7.online-sps.ru/cgi/online.cgi?req=doc&amp;base=MLAW&amp;n=207958&amp;date=10.06.2023" TargetMode="External"/><Relationship Id="rId57" Type="http://schemas.openxmlformats.org/officeDocument/2006/relationships/hyperlink" Target="https://docs7.online-sps.ru/cgi/online.cgi?req=doc&amp;base=MLAW&amp;n=207958&amp;date=10.06.2023" TargetMode="External"/><Relationship Id="rId10" Type="http://schemas.openxmlformats.org/officeDocument/2006/relationships/hyperlink" Target="https://docs7.online-sps.ru/cgi/online.cgi?req=doc&amp;base=MLAW&amp;n=145398&amp;date=10.06.2023&amp;dst=100005&amp;field=134" TargetMode="External"/><Relationship Id="rId31" Type="http://schemas.openxmlformats.org/officeDocument/2006/relationships/hyperlink" Target="https://docs7.online-sps.ru/cgi/online.cgi?req=doc&amp;base=MLAW&amp;n=218387&amp;date=10.06.2023&amp;dst=100006&amp;field=134" TargetMode="External"/><Relationship Id="rId44" Type="http://schemas.openxmlformats.org/officeDocument/2006/relationships/hyperlink" Target="https://docs7.online-sps.ru/cgi/online.cgi?req=doc&amp;base=MLAW&amp;n=226261&amp;date=10.06.2023" TargetMode="External"/><Relationship Id="rId52" Type="http://schemas.openxmlformats.org/officeDocument/2006/relationships/hyperlink" Target="https://docs7.online-sps.ru/cgi/online.cgi?req=doc&amp;base=MLAW&amp;n=207958&amp;date=10.06.2023" TargetMode="External"/><Relationship Id="rId60" Type="http://schemas.openxmlformats.org/officeDocument/2006/relationships/hyperlink" Target="https://docs7.online-sps.ru/cgi/online.cgi?req=doc&amp;base=MLAW&amp;n=207958&amp;date=10.06.2023" TargetMode="External"/><Relationship Id="rId65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98826&amp;date=10.06.2023&amp;dst=100032&amp;field=134" TargetMode="External"/><Relationship Id="rId13" Type="http://schemas.openxmlformats.org/officeDocument/2006/relationships/hyperlink" Target="https://docs7.online-sps.ru/cgi/online.cgi?req=doc&amp;base=MLAW&amp;n=162275&amp;date=10.06.2023&amp;dst=100005&amp;field=134" TargetMode="External"/><Relationship Id="rId18" Type="http://schemas.openxmlformats.org/officeDocument/2006/relationships/hyperlink" Target="https://docs7.online-sps.ru/cgi/online.cgi?req=doc&amp;base=MLAW&amp;n=185745&amp;date=10.06.2023&amp;dst=100005&amp;field=134" TargetMode="External"/><Relationship Id="rId39" Type="http://schemas.openxmlformats.org/officeDocument/2006/relationships/hyperlink" Target="https://docs7.online-sps.ru/cgi/online.cgi?req=doc&amp;base=LAW&amp;n=370075&amp;date=10.06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102498</Words>
  <Characters>584245</Characters>
  <Application>Microsoft Office Word</Application>
  <DocSecurity>0</DocSecurity>
  <Lines>4868</Lines>
  <Paragraphs>1370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04.10.2011 N 461-ПП(ред. от 29.03.2022)"Об утверждении Государственной программы города Москвы "Развитие здравоохранения города Москвы (Столичное здравоохранение)"</vt:lpstr>
    </vt:vector>
  </TitlesOfParts>
  <Company>КонсультантПлюс Версия 4022.00.55</Company>
  <LinksUpToDate>false</LinksUpToDate>
  <CharactersWithSpaces>685373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04.10.2011 N 461-ПП(ред. от 29.03.2022)"Об утверждении Государственной программы города Москвы "Развитие здравоохранения города Москвы (Столичное здравоохранение)"</dc:title>
  <dc:subject/>
  <dc:creator>Пользователь Windows</dc:creator>
  <cp:keywords/>
  <dc:description/>
  <cp:lastModifiedBy>Пользователь Windows</cp:lastModifiedBy>
  <cp:revision>3</cp:revision>
  <dcterms:created xsi:type="dcterms:W3CDTF">2023-06-10T10:32:00Z</dcterms:created>
  <dcterms:modified xsi:type="dcterms:W3CDTF">2023-06-10T10:32:00Z</dcterms:modified>
</cp:coreProperties>
</file>