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20EA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0E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23.12.2021 N 3781-р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0E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0EA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0EA9">
      <w:pPr>
        <w:pStyle w:val="ConsPlusNormal"/>
        <w:jc w:val="both"/>
        <w:outlineLvl w:val="0"/>
      </w:pPr>
    </w:p>
    <w:p w:rsidR="00000000" w:rsidRDefault="00320E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20EA9">
      <w:pPr>
        <w:pStyle w:val="ConsPlusTitle"/>
        <w:jc w:val="center"/>
      </w:pPr>
    </w:p>
    <w:p w:rsidR="00000000" w:rsidRDefault="00320EA9">
      <w:pPr>
        <w:pStyle w:val="ConsPlusTitle"/>
        <w:jc w:val="center"/>
      </w:pPr>
      <w:r>
        <w:t>РАСПОРЯЖЕНИЕ</w:t>
      </w:r>
    </w:p>
    <w:p w:rsidR="00000000" w:rsidRDefault="00320EA9">
      <w:pPr>
        <w:pStyle w:val="ConsPlusTitle"/>
        <w:jc w:val="center"/>
      </w:pPr>
      <w:r>
        <w:t>от 23 декабря 2021 г. N 3781-р</w:t>
      </w: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</w:t>
      </w:r>
      <w:r>
        <w:t>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000000" w:rsidRDefault="00320EA9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января 2022 г.</w:t>
      </w: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right"/>
      </w:pPr>
      <w:r>
        <w:t>Председатель Правител</w:t>
      </w:r>
      <w:r>
        <w:t>ьства</w:t>
      </w:r>
    </w:p>
    <w:p w:rsidR="00000000" w:rsidRDefault="00320EA9">
      <w:pPr>
        <w:pStyle w:val="ConsPlusNormal"/>
        <w:jc w:val="right"/>
      </w:pPr>
      <w:r>
        <w:t>Российской Федерации</w:t>
      </w:r>
    </w:p>
    <w:p w:rsidR="00000000" w:rsidRDefault="00320EA9">
      <w:pPr>
        <w:pStyle w:val="ConsPlusNormal"/>
        <w:jc w:val="right"/>
      </w:pPr>
      <w:r>
        <w:t>М.МИШУСТИН</w:t>
      </w: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right"/>
        <w:outlineLvl w:val="0"/>
      </w:pPr>
      <w:r>
        <w:t>Утверждены</w:t>
      </w:r>
    </w:p>
    <w:p w:rsidR="00000000" w:rsidRDefault="00320EA9">
      <w:pPr>
        <w:pStyle w:val="ConsPlusNormal"/>
        <w:jc w:val="right"/>
      </w:pPr>
      <w:r>
        <w:t>распоряжением Правительства</w:t>
      </w:r>
    </w:p>
    <w:p w:rsidR="00000000" w:rsidRDefault="00320EA9">
      <w:pPr>
        <w:pStyle w:val="ConsPlusNormal"/>
        <w:jc w:val="right"/>
      </w:pPr>
      <w:r>
        <w:t>Российской Федерации</w:t>
      </w:r>
    </w:p>
    <w:p w:rsidR="00000000" w:rsidRDefault="00320EA9">
      <w:pPr>
        <w:pStyle w:val="ConsPlusNormal"/>
        <w:jc w:val="right"/>
      </w:pPr>
      <w:r>
        <w:t>от 23 декабря 2021 г. N 3781-р</w:t>
      </w: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Title"/>
        <w:jc w:val="center"/>
      </w:pPr>
      <w:bookmarkStart w:id="1" w:name="Par22"/>
      <w:bookmarkEnd w:id="1"/>
      <w:r>
        <w:t>ИЗМЕНЕНИЯ,</w:t>
      </w:r>
    </w:p>
    <w:p w:rsidR="00000000" w:rsidRDefault="00320EA9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320EA9">
      <w:pPr>
        <w:pStyle w:val="ConsPlusTitle"/>
        <w:jc w:val="center"/>
      </w:pPr>
      <w:r>
        <w:t>ФЕДЕРАЦИИ ОТ 12 ОКТЯБРЯ 2019 Г. N 2406-Р</w:t>
      </w: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00000" w:rsidRDefault="00320EA9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гранулы кишечнорастворимые;</w:t>
            </w:r>
          </w:p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капсулы кишечнорастворимые;</w:t>
            </w:r>
          </w:p>
          <w:p w:rsidR="00000000" w:rsidRDefault="00320E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20EA9">
            <w:pPr>
              <w:pStyle w:val="ConsPlusNormal"/>
            </w:pPr>
            <w:r>
              <w:t>таблетки, по</w:t>
            </w:r>
            <w:r>
              <w:t>крытые оболочкой;</w:t>
            </w:r>
          </w:p>
          <w:p w:rsidR="00000000" w:rsidRDefault="00320EA9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2) позиции, касающиеся </w:t>
      </w:r>
      <w:hyperlink r:id="rId12" w:history="1">
        <w:r>
          <w:rPr>
            <w:color w:val="0000FF"/>
          </w:rPr>
          <w:t>A10BJ</w:t>
        </w:r>
      </w:hyperlink>
      <w:r>
        <w:t xml:space="preserve"> и </w:t>
      </w:r>
      <w:hyperlink r:id="rId13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позицию</w:t>
        </w:r>
      </w:hyperlink>
      <w:r>
        <w:t>, касающуюся B</w:t>
      </w:r>
      <w:r>
        <w:t>02BD,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</w:t>
            </w:r>
            <w:r>
              <w:t>т для приготовления раствора для внутривенного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другие п</w:t>
            </w:r>
            <w:r>
              <w:t>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"D07AC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крем для</w:t>
            </w:r>
            <w:r>
              <w:t xml:space="preserve"> наружного применения;</w:t>
            </w:r>
          </w:p>
          <w:p w:rsidR="00000000" w:rsidRDefault="00320E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20EA9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20EA9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</w:t>
            </w:r>
            <w:r>
              <w:t>аствора для подкожного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320E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инъекций;</w:t>
            </w:r>
          </w:p>
          <w:p w:rsidR="00000000" w:rsidRDefault="00320EA9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Align w:val="center"/>
          </w:tcPr>
          <w:p w:rsidR="00000000" w:rsidRDefault="00320EA9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vAlign w:val="center"/>
          </w:tcPr>
          <w:p w:rsidR="00000000" w:rsidRDefault="00320E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320EA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бензатина бензилпеницилли</w:t>
            </w:r>
            <w:r>
              <w:t>н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320EA9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 xml:space="preserve">комбинации пенициллинов, включая комбинации </w:t>
            </w:r>
            <w:r>
              <w:t>с ингибиторами бета-лактамаз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 диспергируемые;</w:t>
            </w:r>
          </w:p>
          <w:p w:rsidR="00000000" w:rsidRDefault="00320EA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внутривенного и вну</w:t>
            </w:r>
            <w:r>
              <w:t>тримышечного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капли глазные;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000000" w:rsidRDefault="00320EA9">
            <w:pPr>
              <w:pStyle w:val="ConsPlusNormal"/>
            </w:pPr>
            <w:r>
              <w:t>капли глазные;</w:t>
            </w:r>
          </w:p>
          <w:p w:rsidR="00000000" w:rsidRDefault="00320EA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20EA9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13) после </w:t>
      </w:r>
      <w:hyperlink r:id="rId24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320EA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15) позиции, касающиеся </w:t>
      </w:r>
      <w:hyperlink r:id="rId26" w:history="1">
        <w:r>
          <w:rPr>
            <w:color w:val="0000FF"/>
          </w:rPr>
          <w:t>J05AF</w:t>
        </w:r>
      </w:hyperlink>
      <w:r>
        <w:t xml:space="preserve"> и </w:t>
      </w:r>
      <w:hyperlink r:id="rId27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 кишечнорастворимые;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раствор для инфузий;</w:t>
            </w:r>
          </w:p>
          <w:p w:rsidR="00000000" w:rsidRDefault="00320EA9">
            <w:pPr>
              <w:pStyle w:val="ConsPlusNormal"/>
            </w:pPr>
            <w:r>
              <w:t>раствор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ненуклеозид</w:t>
            </w:r>
            <w:r>
              <w:t>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суспензия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16)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 xml:space="preserve">, изложить </w:t>
      </w:r>
      <w:r>
        <w:t>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 xml:space="preserve">кобицистат + тенофовира </w:t>
            </w:r>
            <w:r>
              <w:t>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приема внутрь;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 жевательные;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17)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</w:t>
            </w:r>
            <w:r>
              <w:t>лобулин против клещевого энцефалита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18) позиции, касающиеся </w:t>
      </w:r>
      <w:hyperlink r:id="rId32" w:history="1">
        <w:r>
          <w:rPr>
            <w:color w:val="0000FF"/>
          </w:rPr>
          <w:t>L01DB</w:t>
        </w:r>
      </w:hyperlink>
      <w:r>
        <w:t xml:space="preserve"> и </w:t>
      </w:r>
      <w:hyperlink r:id="rId33" w:history="1">
        <w:r>
          <w:rPr>
            <w:color w:val="0000FF"/>
          </w:rPr>
          <w:t>L01DC</w:t>
        </w:r>
      </w:hyperlink>
      <w:r>
        <w:t>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</w:t>
            </w:r>
            <w:r>
              <w:t>я внутривенного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</w:t>
            </w:r>
            <w:r>
              <w:t>я внутрисосудистого и внутрипузырного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другие про</w:t>
            </w:r>
            <w:r>
              <w:t>тивоопухолевые антибиотики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19)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</w:t>
            </w:r>
            <w:r>
              <w:t>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п</w:t>
            </w:r>
            <w:r>
              <w:t>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  <w:r>
              <w:t>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320EA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20) </w:t>
      </w:r>
      <w:hyperlink r:id="rId37" w:history="1">
        <w:r>
          <w:rPr>
            <w:color w:val="0000FF"/>
          </w:rPr>
          <w:t>позицию</w:t>
        </w:r>
      </w:hyperlink>
      <w:r>
        <w:t xml:space="preserve">, касающуюся </w:t>
      </w:r>
      <w:r>
        <w:t>L02AE,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имплантат;</w:t>
            </w:r>
          </w:p>
          <w:p w:rsidR="00000000" w:rsidRDefault="00320EA9">
            <w:pPr>
              <w:pStyle w:val="ConsPlusNormal"/>
            </w:pPr>
            <w:r>
              <w:t>капсула для подкожного введения проло</w:t>
            </w:r>
            <w:r>
              <w:t>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внут</w:t>
            </w:r>
            <w:r>
              <w:t>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порошок для приготовления суспензии для внут</w:t>
            </w:r>
            <w:r>
              <w:t>римышечного и подкожного введения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21) </w:t>
      </w:r>
      <w:hyperlink r:id="rId38" w:history="1">
        <w:r>
          <w:rPr>
            <w:color w:val="0000FF"/>
          </w:rPr>
          <w:t>позицию</w:t>
        </w:r>
      </w:hyperlink>
      <w:r>
        <w:t xml:space="preserve">, касающуюся L04AA, изложить в </w:t>
      </w:r>
      <w:r>
        <w:t>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концентрата для</w:t>
            </w:r>
            <w:r>
              <w:t xml:space="preserve">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320E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22)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базили</w:t>
            </w:r>
            <w:r>
              <w:t>ксимаб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23)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азатиопри</w:t>
            </w:r>
            <w:r>
              <w:t>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24) </w:t>
      </w:r>
      <w:hyperlink r:id="rId41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25) </w:t>
      </w:r>
      <w:hyperlink r:id="rId42" w:history="1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рас</w:t>
            </w:r>
            <w:r>
              <w:t>твор для инъекций;</w:t>
            </w:r>
          </w:p>
          <w:p w:rsidR="00000000" w:rsidRDefault="00320EA9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20E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20EA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26) </w:t>
      </w:r>
      <w:hyperlink r:id="rId43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</w:t>
      </w:r>
      <w:r>
        <w:t>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таблетки;</w:t>
            </w:r>
          </w:p>
          <w:p w:rsidR="00000000" w:rsidRDefault="00320EA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20E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20E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 xml:space="preserve">суспензия для приема </w:t>
            </w:r>
            <w:r>
              <w:t>внутрь;</w:t>
            </w:r>
          </w:p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27) позиции, касающиеся </w:t>
      </w:r>
      <w:hyperlink r:id="rId44" w:history="1">
        <w:r>
          <w:rPr>
            <w:color w:val="0000FF"/>
          </w:rPr>
          <w:t>R03AC</w:t>
        </w:r>
      </w:hyperlink>
      <w:r>
        <w:t xml:space="preserve"> и </w:t>
      </w:r>
      <w:hyperlink r:id="rId45" w:history="1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сальбутам</w:t>
            </w:r>
            <w:r>
              <w:t>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20E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320EA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20EA9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20EA9">
            <w:pPr>
              <w:pStyle w:val="ConsPlusNormal"/>
            </w:pPr>
            <w:r>
              <w:t>раствор для ингаляций;</w:t>
            </w:r>
          </w:p>
          <w:p w:rsidR="00000000" w:rsidRDefault="00320E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формот</w:t>
            </w:r>
            <w:r>
              <w:t>ерол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20EA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20E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320E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20EA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20EA9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28) после </w:t>
      </w:r>
      <w:hyperlink r:id="rId46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29) </w:t>
      </w:r>
      <w:hyperlink r:id="rId47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</w:t>
            </w:r>
            <w:r>
              <w:t>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30) </w:t>
      </w:r>
      <w:hyperlink r:id="rId48" w:history="1">
        <w:r>
          <w:rPr>
            <w:color w:val="0000FF"/>
          </w:rPr>
          <w:t>позицию</w:t>
        </w:r>
      </w:hyperlink>
      <w:r>
        <w:t>, каса</w:t>
      </w:r>
      <w:r>
        <w:t>ющуюся V08CA,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</w:tcPr>
          <w:p w:rsidR="00000000" w:rsidRDefault="00320EA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320EA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320EA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2608" w:type="dxa"/>
          </w:tcPr>
          <w:p w:rsidR="00000000" w:rsidRDefault="00320EA9">
            <w:pPr>
              <w:pStyle w:val="ConsPlusNormal"/>
            </w:pPr>
          </w:p>
        </w:tc>
        <w:tc>
          <w:tcPr>
            <w:tcW w:w="1814" w:type="dxa"/>
          </w:tcPr>
          <w:p w:rsidR="00000000" w:rsidRDefault="00320EA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000000" w:rsidRDefault="00320EA9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2. В </w:t>
      </w:r>
      <w:hyperlink r:id="rId4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00000" w:rsidRDefault="00320EA9">
      <w:pPr>
        <w:pStyle w:val="ConsPlusNormal"/>
        <w:spacing w:before="240"/>
        <w:ind w:firstLine="540"/>
        <w:jc w:val="both"/>
      </w:pPr>
      <w:r>
        <w:t xml:space="preserve">1) в разделе I </w:t>
      </w:r>
      <w:hyperlink r:id="rId5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51" w:history="1">
        <w:r>
          <w:rPr>
            <w:color w:val="0000FF"/>
          </w:rPr>
          <w:t>L01XX</w:t>
        </w:r>
      </w:hyperlink>
      <w:r>
        <w:t xml:space="preserve"> и </w:t>
      </w:r>
      <w:hyperlink r:id="rId52" w:history="1">
        <w:r>
          <w:rPr>
            <w:color w:val="0000FF"/>
          </w:rPr>
          <w:t>L04AX</w:t>
        </w:r>
      </w:hyperlink>
      <w:r>
        <w:t>, изл</w:t>
      </w:r>
      <w:r>
        <w:t>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vMerge w:val="restart"/>
          </w:tcPr>
          <w:p w:rsidR="00000000" w:rsidRDefault="00320EA9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</w:tcPr>
          <w:p w:rsidR="00000000" w:rsidRDefault="00320E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320EA9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320EA9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ind w:firstLine="540"/>
        <w:jc w:val="both"/>
      </w:pPr>
      <w:r>
        <w:t xml:space="preserve">3) в разделе VI </w:t>
      </w:r>
      <w:hyperlink r:id="rId53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320E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320EA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о</w:t>
            </w:r>
            <w:r>
              <w:t>крелизумаб</w:t>
            </w:r>
          </w:p>
        </w:tc>
      </w:tr>
      <w:tr w:rsidR="00000000">
        <w:tc>
          <w:tcPr>
            <w:tcW w:w="1020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</w:pPr>
          </w:p>
        </w:tc>
        <w:tc>
          <w:tcPr>
            <w:tcW w:w="4024" w:type="dxa"/>
          </w:tcPr>
          <w:p w:rsidR="00000000" w:rsidRDefault="00320EA9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jc w:val="both"/>
      </w:pPr>
    </w:p>
    <w:p w:rsidR="00000000" w:rsidRDefault="00320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EA9">
      <w:pPr>
        <w:spacing w:after="0" w:line="240" w:lineRule="auto"/>
      </w:pPr>
      <w:r>
        <w:separator/>
      </w:r>
    </w:p>
  </w:endnote>
  <w:endnote w:type="continuationSeparator" w:id="0">
    <w:p w:rsidR="00000000" w:rsidRDefault="0032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0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0E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0EA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0EA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20E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EA9">
      <w:pPr>
        <w:spacing w:after="0" w:line="240" w:lineRule="auto"/>
      </w:pPr>
      <w:r>
        <w:separator/>
      </w:r>
    </w:p>
  </w:footnote>
  <w:footnote w:type="continuationSeparator" w:id="0">
    <w:p w:rsidR="00000000" w:rsidRDefault="0032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0E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23.12.2021 N 3781-р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0E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320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0E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A9"/>
    <w:rsid w:val="003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75D982-F448-4055-ABB7-0963842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68956&amp;date=18.01.2023&amp;dst=45&amp;field=134" TargetMode="External"/><Relationship Id="rId18" Type="http://schemas.openxmlformats.org/officeDocument/2006/relationships/hyperlink" Target="https://docs7.online-sps.ru/cgi/online.cgi?req=doc&amp;base=LAW&amp;n=368956&amp;date=18.01.2023&amp;dst=100870&amp;field=134" TargetMode="External"/><Relationship Id="rId26" Type="http://schemas.openxmlformats.org/officeDocument/2006/relationships/hyperlink" Target="https://docs7.online-sps.ru/cgi/online.cgi?req=doc&amp;base=LAW&amp;n=368956&amp;date=18.01.2023&amp;dst=177&amp;field=134" TargetMode="External"/><Relationship Id="rId39" Type="http://schemas.openxmlformats.org/officeDocument/2006/relationships/hyperlink" Target="https://docs7.online-sps.ru/cgi/online.cgi?req=doc&amp;base=LAW&amp;n=368956&amp;date=18.01.2023&amp;dst=474&amp;field=134" TargetMode="External"/><Relationship Id="rId21" Type="http://schemas.openxmlformats.org/officeDocument/2006/relationships/hyperlink" Target="https://docs7.online-sps.ru/cgi/online.cgi?req=doc&amp;base=LAW&amp;n=368956&amp;date=18.01.2023&amp;dst=101048&amp;field=134" TargetMode="External"/><Relationship Id="rId34" Type="http://schemas.openxmlformats.org/officeDocument/2006/relationships/hyperlink" Target="https://docs7.online-sps.ru/cgi/online.cgi?req=doc&amp;base=LAW&amp;n=368956&amp;date=18.01.2023&amp;dst=276&amp;field=134" TargetMode="External"/><Relationship Id="rId42" Type="http://schemas.openxmlformats.org/officeDocument/2006/relationships/hyperlink" Target="https://docs7.online-sps.ru/cgi/online.cgi?req=doc&amp;base=LAW&amp;n=368956&amp;date=18.01.2023&amp;dst=101945&amp;field=134" TargetMode="External"/><Relationship Id="rId47" Type="http://schemas.openxmlformats.org/officeDocument/2006/relationships/hyperlink" Target="https://docs7.online-sps.ru/cgi/online.cgi?req=doc&amp;base=LAW&amp;n=368956&amp;date=18.01.2023&amp;dst=102475&amp;field=134" TargetMode="External"/><Relationship Id="rId50" Type="http://schemas.openxmlformats.org/officeDocument/2006/relationships/hyperlink" Target="https://docs7.online-sps.ru/cgi/online.cgi?req=doc&amp;base=LAW&amp;n=368956&amp;date=18.01.2023&amp;dst=651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368956&amp;date=18.01.2023&amp;dst=39&amp;field=134" TargetMode="External"/><Relationship Id="rId17" Type="http://schemas.openxmlformats.org/officeDocument/2006/relationships/hyperlink" Target="https://docs7.online-sps.ru/cgi/online.cgi?req=doc&amp;base=LAW&amp;n=368956&amp;date=18.01.2023&amp;dst=100766&amp;field=134" TargetMode="External"/><Relationship Id="rId25" Type="http://schemas.openxmlformats.org/officeDocument/2006/relationships/hyperlink" Target="https://docs7.online-sps.ru/cgi/online.cgi?req=doc&amp;base=LAW&amp;n=368956&amp;date=18.01.2023&amp;dst=101236&amp;field=134" TargetMode="External"/><Relationship Id="rId33" Type="http://schemas.openxmlformats.org/officeDocument/2006/relationships/hyperlink" Target="https://docs7.online-sps.ru/cgi/online.cgi?req=doc&amp;base=LAW&amp;n=368956&amp;date=18.01.2023&amp;dst=101506&amp;field=134" TargetMode="External"/><Relationship Id="rId38" Type="http://schemas.openxmlformats.org/officeDocument/2006/relationships/hyperlink" Target="https://docs7.online-sps.ru/cgi/online.cgi?req=doc&amp;base=LAW&amp;n=368956&amp;date=18.01.2023&amp;dst=436&amp;field=134" TargetMode="External"/><Relationship Id="rId46" Type="http://schemas.openxmlformats.org/officeDocument/2006/relationships/hyperlink" Target="https://docs7.online-sps.ru/cgi/online.cgi?req=doc&amp;base=LAW&amp;n=368956&amp;date=18.01.2023&amp;dst=1024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68956&amp;date=18.01.2023&amp;dst=100580&amp;field=134" TargetMode="External"/><Relationship Id="rId20" Type="http://schemas.openxmlformats.org/officeDocument/2006/relationships/hyperlink" Target="https://docs7.online-sps.ru/cgi/online.cgi?req=doc&amp;base=LAW&amp;n=368956&amp;date=18.01.2023&amp;dst=100988&amp;field=134" TargetMode="External"/><Relationship Id="rId29" Type="http://schemas.openxmlformats.org/officeDocument/2006/relationships/hyperlink" Target="https://docs7.online-sps.ru/cgi/online.cgi?req=doc&amp;base=LAW&amp;n=368956&amp;date=18.01.2023&amp;dst=217&amp;field=134" TargetMode="External"/><Relationship Id="rId41" Type="http://schemas.openxmlformats.org/officeDocument/2006/relationships/hyperlink" Target="https://docs7.online-sps.ru/cgi/online.cgi?req=doc&amp;base=LAW&amp;n=368956&amp;date=18.01.2023&amp;dst=515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368956&amp;date=18.01.2023&amp;dst=100137&amp;field=134" TargetMode="External"/><Relationship Id="rId24" Type="http://schemas.openxmlformats.org/officeDocument/2006/relationships/hyperlink" Target="https://docs7.online-sps.ru/cgi/online.cgi?req=doc&amp;base=LAW&amp;n=368956&amp;date=18.01.2023&amp;dst=101164&amp;field=134" TargetMode="External"/><Relationship Id="rId32" Type="http://schemas.openxmlformats.org/officeDocument/2006/relationships/hyperlink" Target="https://docs7.online-sps.ru/cgi/online.cgi?req=doc&amp;base=LAW&amp;n=368956&amp;date=18.01.2023&amp;dst=264&amp;field=134" TargetMode="External"/><Relationship Id="rId37" Type="http://schemas.openxmlformats.org/officeDocument/2006/relationships/hyperlink" Target="https://docs7.online-sps.ru/cgi/online.cgi?req=doc&amp;base=LAW&amp;n=368956&amp;date=18.01.2023&amp;dst=101658&amp;field=134" TargetMode="External"/><Relationship Id="rId40" Type="http://schemas.openxmlformats.org/officeDocument/2006/relationships/hyperlink" Target="https://docs7.online-sps.ru/cgi/online.cgi?req=doc&amp;base=LAW&amp;n=368956&amp;date=18.01.2023&amp;dst=498&amp;field=134" TargetMode="External"/><Relationship Id="rId45" Type="http://schemas.openxmlformats.org/officeDocument/2006/relationships/hyperlink" Target="https://docs7.online-sps.ru/cgi/online.cgi?req=doc&amp;base=LAW&amp;n=368956&amp;date=18.01.2023&amp;dst=102311&amp;field=134" TargetMode="External"/><Relationship Id="rId53" Type="http://schemas.openxmlformats.org/officeDocument/2006/relationships/hyperlink" Target="https://docs7.online-sps.ru/cgi/online.cgi?req=doc&amp;base=LAW&amp;n=368956&amp;date=18.01.2023&amp;dst=67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68956&amp;date=18.01.2023&amp;dst=100538&amp;field=134" TargetMode="External"/><Relationship Id="rId23" Type="http://schemas.openxmlformats.org/officeDocument/2006/relationships/hyperlink" Target="https://docs7.online-sps.ru/cgi/online.cgi?req=doc&amp;base=LAW&amp;n=368956&amp;date=18.01.2023&amp;dst=101134&amp;field=134" TargetMode="External"/><Relationship Id="rId28" Type="http://schemas.openxmlformats.org/officeDocument/2006/relationships/hyperlink" Target="https://docs7.online-sps.ru/cgi/online.cgi?req=doc&amp;base=LAW&amp;n=368956&amp;date=18.01.2023&amp;dst=201&amp;field=134" TargetMode="External"/><Relationship Id="rId36" Type="http://schemas.openxmlformats.org/officeDocument/2006/relationships/hyperlink" Target="https://docs7.online-sps.ru/cgi/online.cgi?req=doc&amp;base=LAW&amp;n=368956&amp;date=18.01.2023&amp;dst=382&amp;field=134" TargetMode="External"/><Relationship Id="rId49" Type="http://schemas.openxmlformats.org/officeDocument/2006/relationships/hyperlink" Target="https://docs7.online-sps.ru/cgi/online.cgi?req=doc&amp;base=LAW&amp;n=368956&amp;date=18.01.2023&amp;dst=104990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368956&amp;date=18.01.2023&amp;dst=105018&amp;field=134" TargetMode="External"/><Relationship Id="rId19" Type="http://schemas.openxmlformats.org/officeDocument/2006/relationships/hyperlink" Target="https://docs7.online-sps.ru/cgi/online.cgi?req=doc&amp;base=LAW&amp;n=368956&amp;date=18.01.2023&amp;dst=100932&amp;field=134" TargetMode="External"/><Relationship Id="rId31" Type="http://schemas.openxmlformats.org/officeDocument/2006/relationships/hyperlink" Target="https://docs7.online-sps.ru/cgi/online.cgi?req=doc&amp;base=LAW&amp;n=368956&amp;date=18.01.2023&amp;dst=101393&amp;field=134" TargetMode="External"/><Relationship Id="rId44" Type="http://schemas.openxmlformats.org/officeDocument/2006/relationships/hyperlink" Target="https://docs7.online-sps.ru/cgi/online.cgi?req=doc&amp;base=LAW&amp;n=368956&amp;date=18.01.2023&amp;dst=102303&amp;field=134" TargetMode="External"/><Relationship Id="rId52" Type="http://schemas.openxmlformats.org/officeDocument/2006/relationships/hyperlink" Target="https://docs7.online-sps.ru/cgi/online.cgi?req=doc&amp;base=LAW&amp;n=368956&amp;date=18.01.2023&amp;dst=10438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68956&amp;date=18.01.2023" TargetMode="External"/><Relationship Id="rId14" Type="http://schemas.openxmlformats.org/officeDocument/2006/relationships/hyperlink" Target="https://docs7.online-sps.ru/cgi/online.cgi?req=doc&amp;base=LAW&amp;n=368956&amp;date=18.01.2023&amp;dst=100383&amp;field=134" TargetMode="External"/><Relationship Id="rId22" Type="http://schemas.openxmlformats.org/officeDocument/2006/relationships/hyperlink" Target="https://docs7.online-sps.ru/cgi/online.cgi?req=doc&amp;base=LAW&amp;n=368956&amp;date=18.01.2023&amp;dst=101060&amp;field=134" TargetMode="External"/><Relationship Id="rId27" Type="http://schemas.openxmlformats.org/officeDocument/2006/relationships/hyperlink" Target="https://docs7.online-sps.ru/cgi/online.cgi?req=doc&amp;base=LAW&amp;n=368956&amp;date=18.01.2023&amp;dst=101318&amp;field=134" TargetMode="External"/><Relationship Id="rId30" Type="http://schemas.openxmlformats.org/officeDocument/2006/relationships/hyperlink" Target="https://docs7.online-sps.ru/cgi/online.cgi?req=doc&amp;base=LAW&amp;n=368956&amp;date=18.01.2023&amp;dst=231&amp;field=134" TargetMode="External"/><Relationship Id="rId35" Type="http://schemas.openxmlformats.org/officeDocument/2006/relationships/hyperlink" Target="https://docs7.online-sps.ru/cgi/online.cgi?req=doc&amp;base=LAW&amp;n=368956&amp;date=18.01.2023&amp;dst=318&amp;field=134" TargetMode="External"/><Relationship Id="rId43" Type="http://schemas.openxmlformats.org/officeDocument/2006/relationships/hyperlink" Target="https://docs7.online-sps.ru/cgi/online.cgi?req=doc&amp;base=LAW&amp;n=368956&amp;date=18.01.2023&amp;dst=101999&amp;field=134" TargetMode="External"/><Relationship Id="rId48" Type="http://schemas.openxmlformats.org/officeDocument/2006/relationships/hyperlink" Target="https://docs7.online-sps.ru/cgi/online.cgi?req=doc&amp;base=LAW&amp;n=368956&amp;date=18.01.2023&amp;dst=102590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368956&amp;date=18.01.2023&amp;dst=104385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23.12.2021 N 3781-р&lt;О внесении изменений в распоряжение Правительства РФ от 12.10.2019 N 2406-р&gt;</vt:lpstr>
    </vt:vector>
  </TitlesOfParts>
  <Company>КонсультантПлюс Версия 4022.00.09</Company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23.12.2021 N 3781-р&lt;О внесении изменений в распоряжение Правительства РФ от 12.10.2019 N 2406-р&gt;</dc:title>
  <dc:subject/>
  <dc:creator>IvanovaAS</dc:creator>
  <cp:keywords/>
  <dc:description/>
  <cp:lastModifiedBy>IvanovaAS</cp:lastModifiedBy>
  <cp:revision>2</cp:revision>
  <dcterms:created xsi:type="dcterms:W3CDTF">2023-01-20T08:57:00Z</dcterms:created>
  <dcterms:modified xsi:type="dcterms:W3CDTF">2023-01-20T08:57:00Z</dcterms:modified>
</cp:coreProperties>
</file>